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F17" w:rsidRPr="00393F17" w:rsidRDefault="00393F17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Hlk49370270"/>
      <w:r w:rsidRPr="00393F17">
        <w:rPr>
          <w:rFonts w:ascii="Times New Roman" w:hAnsi="Times New Roman" w:cs="Times New Roman"/>
          <w:sz w:val="26"/>
          <w:szCs w:val="26"/>
        </w:rPr>
        <w:t>МУНИЦИПАЛЬНОЕ БЮДЖЕТНОЕ ОБЩЕОБРАЗОВАТЕЛЬНОЕ УЧРЕЖДЕНИЕ</w:t>
      </w:r>
    </w:p>
    <w:p w:rsidR="00393F17" w:rsidRPr="00393F17" w:rsidRDefault="00216C34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«КРАСНОЗОРИНСКАЯ</w:t>
      </w:r>
      <w:r w:rsidR="00393F17" w:rsidRPr="00393F17">
        <w:rPr>
          <w:rFonts w:ascii="Times New Roman" w:hAnsi="Times New Roman" w:cs="Times New Roman"/>
          <w:sz w:val="26"/>
          <w:szCs w:val="26"/>
        </w:rPr>
        <w:t xml:space="preserve"> СРЕДНЯЯ ОБЩЕОБРАЗОВАТЕЛЬНАЯ ШКОЛА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393F17" w:rsidRPr="00393F17" w:rsidRDefault="00216C34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БОКОВСКОГО РАЙОНА</w:t>
      </w:r>
    </w:p>
    <w:bookmarkEnd w:id="0"/>
    <w:p w:rsidR="00393F17" w:rsidRDefault="00393F17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209"/>
        <w:gridCol w:w="3209"/>
        <w:gridCol w:w="3210"/>
      </w:tblGrid>
      <w:tr w:rsidR="00393F17" w:rsidTr="00393F17">
        <w:tc>
          <w:tcPr>
            <w:tcW w:w="3209" w:type="dxa"/>
            <w:vAlign w:val="center"/>
          </w:tcPr>
          <w:p w:rsidR="00393F17" w:rsidRDefault="00393F17" w:rsidP="00393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F17">
              <w:rPr>
                <w:rFonts w:ascii="Times New Roman" w:hAnsi="Times New Roman" w:cs="Times New Roman"/>
                <w:sz w:val="26"/>
                <w:szCs w:val="26"/>
              </w:rPr>
              <w:t>СОГЛАСОВАНО</w:t>
            </w:r>
          </w:p>
          <w:p w:rsidR="00393F17" w:rsidRDefault="00393F17" w:rsidP="00393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393F17">
              <w:rPr>
                <w:rFonts w:ascii="Times New Roman" w:hAnsi="Times New Roman" w:cs="Times New Roman"/>
                <w:sz w:val="26"/>
                <w:szCs w:val="26"/>
              </w:rPr>
              <w:t xml:space="preserve"> родительским комитетом</w:t>
            </w:r>
          </w:p>
          <w:p w:rsidR="00393F17" w:rsidRDefault="00393F17" w:rsidP="00393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F17">
              <w:rPr>
                <w:rFonts w:ascii="Times New Roman" w:hAnsi="Times New Roman" w:cs="Times New Roman"/>
                <w:sz w:val="26"/>
                <w:szCs w:val="26"/>
              </w:rPr>
              <w:t>Протокол №1 25.08.2020</w:t>
            </w:r>
          </w:p>
        </w:tc>
        <w:tc>
          <w:tcPr>
            <w:tcW w:w="3209" w:type="dxa"/>
            <w:vAlign w:val="center"/>
          </w:tcPr>
          <w:p w:rsidR="00393F17" w:rsidRDefault="00393F17" w:rsidP="00393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F17">
              <w:rPr>
                <w:rFonts w:ascii="Times New Roman" w:hAnsi="Times New Roman" w:cs="Times New Roman"/>
                <w:sz w:val="26"/>
                <w:szCs w:val="26"/>
              </w:rPr>
              <w:t>ПРИНЯТО</w:t>
            </w:r>
          </w:p>
          <w:p w:rsidR="00393F17" w:rsidRDefault="00393F17" w:rsidP="00393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F17">
              <w:rPr>
                <w:rFonts w:ascii="Times New Roman" w:hAnsi="Times New Roman" w:cs="Times New Roman"/>
                <w:sz w:val="26"/>
                <w:szCs w:val="26"/>
              </w:rPr>
              <w:t>педагогическим советом</w:t>
            </w:r>
          </w:p>
          <w:p w:rsidR="00393F17" w:rsidRDefault="00393F17" w:rsidP="00393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F17">
              <w:rPr>
                <w:rFonts w:ascii="Times New Roman" w:hAnsi="Times New Roman" w:cs="Times New Roman"/>
                <w:sz w:val="26"/>
                <w:szCs w:val="26"/>
              </w:rPr>
              <w:t>протокол №1 26.08.2020</w:t>
            </w:r>
          </w:p>
        </w:tc>
        <w:tc>
          <w:tcPr>
            <w:tcW w:w="3210" w:type="dxa"/>
            <w:vAlign w:val="center"/>
          </w:tcPr>
          <w:p w:rsidR="00393F17" w:rsidRDefault="00393F17" w:rsidP="00393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F17">
              <w:rPr>
                <w:rFonts w:ascii="Times New Roman" w:hAnsi="Times New Roman" w:cs="Times New Roman"/>
                <w:sz w:val="26"/>
                <w:szCs w:val="26"/>
              </w:rPr>
              <w:t>УТВЕРЖДЕНО</w:t>
            </w:r>
          </w:p>
          <w:p w:rsidR="00393F17" w:rsidRDefault="00216C34" w:rsidP="00393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Приказом № 141</w:t>
            </w:r>
          </w:p>
          <w:p w:rsidR="00393F17" w:rsidRDefault="00216C34" w:rsidP="00393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01.09</w:t>
            </w:r>
            <w:r w:rsidR="00393F17" w:rsidRPr="00393F17">
              <w:rPr>
                <w:rFonts w:ascii="Times New Roman" w:hAnsi="Times New Roman" w:cs="Times New Roman"/>
                <w:sz w:val="26"/>
                <w:szCs w:val="26"/>
              </w:rPr>
              <w:t>.2020</w:t>
            </w:r>
          </w:p>
        </w:tc>
      </w:tr>
    </w:tbl>
    <w:p w:rsidR="00393F17" w:rsidRPr="00393F17" w:rsidRDefault="00393F17" w:rsidP="00393F17">
      <w:pPr>
        <w:rPr>
          <w:rFonts w:ascii="Times New Roman" w:hAnsi="Times New Roman" w:cs="Times New Roman"/>
          <w:sz w:val="26"/>
          <w:szCs w:val="26"/>
        </w:rPr>
      </w:pPr>
    </w:p>
    <w:p w:rsidR="00393F17" w:rsidRPr="00393F17" w:rsidRDefault="00393F17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Положение</w:t>
      </w:r>
    </w:p>
    <w:p w:rsidR="00393F17" w:rsidRPr="00393F17" w:rsidRDefault="00393F17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о родительском контроле организации горячего питания обучающихся</w:t>
      </w:r>
    </w:p>
    <w:p w:rsidR="00393F17" w:rsidRPr="00393F17" w:rsidRDefault="00393F17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в </w:t>
      </w:r>
      <w:r w:rsidR="0082258A">
        <w:rPr>
          <w:rFonts w:ascii="Times New Roman" w:hAnsi="Times New Roman" w:cs="Times New Roman"/>
          <w:sz w:val="26"/>
          <w:szCs w:val="26"/>
        </w:rPr>
        <w:t>МБОУ «</w:t>
      </w:r>
      <w:proofErr w:type="spellStart"/>
      <w:r w:rsidR="0082258A">
        <w:rPr>
          <w:rFonts w:ascii="Times New Roman" w:hAnsi="Times New Roman" w:cs="Times New Roman"/>
          <w:sz w:val="26"/>
          <w:szCs w:val="26"/>
        </w:rPr>
        <w:t>Краснозоринская</w:t>
      </w:r>
      <w:proofErr w:type="spellEnd"/>
      <w:r w:rsidR="0082258A">
        <w:rPr>
          <w:rFonts w:ascii="Times New Roman" w:hAnsi="Times New Roman" w:cs="Times New Roman"/>
          <w:sz w:val="26"/>
          <w:szCs w:val="26"/>
        </w:rPr>
        <w:t xml:space="preserve"> СОШ» </w:t>
      </w:r>
      <w:proofErr w:type="spellStart"/>
      <w:r w:rsidR="0082258A">
        <w:rPr>
          <w:rFonts w:ascii="Times New Roman" w:hAnsi="Times New Roman" w:cs="Times New Roman"/>
          <w:sz w:val="26"/>
          <w:szCs w:val="26"/>
        </w:rPr>
        <w:t>Боковского</w:t>
      </w:r>
      <w:proofErr w:type="spellEnd"/>
      <w:r w:rsidR="0082258A">
        <w:rPr>
          <w:rFonts w:ascii="Times New Roman" w:hAnsi="Times New Roman" w:cs="Times New Roman"/>
          <w:sz w:val="26"/>
          <w:szCs w:val="26"/>
        </w:rPr>
        <w:t xml:space="preserve"> района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1.1. Положение о родительском контроле организации и качества питания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разработано на основании: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Федерального закона «Об образовании в Российской Федерации» от 29.12.2012г. № 273-ФЗ;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Методических рекомендаций МР 2.4.0180-20 Роспотребнадзора Российской Федерации «Родительский контроль за организацией горячего питания детей в общеобразовательных организациях» от 18.05.2020г.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1.2. Организация родительского контроля организации и качества питания обучающихся может осуществляться в форме анкетирования родителей и детей и участии в работе общешкольной комиссии.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1.2.1. Комиссия по контролю за организацией питания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осуществляет свою деятельность в соответствии с законами и иными нормативными актами Российской Федерации, Уставом школы.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1.2.2. Комиссия по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контролю за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организацией питания обучающихся является постоянно-действующим органом самоуправления для рассмотрения основных вопросов, связанных с организацией питания школьников.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1.2.3. В состав комиссии по контролю за организацией питания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входят представители администрации, члены Родительского комитета школы, педагоги. Обязательным требованием является участие в ней назначенного директором школы ответственного за организацию питания обучающихся.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1.2.4. Деятельность членов комиссии по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контролю за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2. Задачи комиссии по контролю за организацией питания обучающихся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2.1. Задачами комиссии по контролю за организацией питания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являются: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lastRenderedPageBreak/>
        <w:t>- обеспечение приоритетности защиты жизни и здоровья детей;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соответствие энергетической ценности и химического состава рационов физиологическим потребностям и энергозатратам</w:t>
      </w:r>
      <w:bookmarkStart w:id="1" w:name="_GoBack"/>
      <w:bookmarkEnd w:id="1"/>
      <w:r w:rsidRPr="00393F17">
        <w:rPr>
          <w:rFonts w:ascii="Times New Roman" w:hAnsi="Times New Roman" w:cs="Times New Roman"/>
          <w:sz w:val="26"/>
          <w:szCs w:val="26"/>
        </w:rPr>
        <w:t>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- </w:t>
      </w:r>
      <w:bookmarkStart w:id="2" w:name="_Hlk49376008"/>
      <w:r w:rsidRPr="00393F17">
        <w:rPr>
          <w:rFonts w:ascii="Times New Roman" w:hAnsi="Times New Roman" w:cs="Times New Roman"/>
          <w:sz w:val="26"/>
          <w:szCs w:val="26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</w:t>
      </w:r>
      <w:bookmarkEnd w:id="2"/>
      <w:r w:rsidRPr="00393F17">
        <w:rPr>
          <w:rFonts w:ascii="Times New Roman" w:hAnsi="Times New Roman" w:cs="Times New Roman"/>
          <w:sz w:val="26"/>
          <w:szCs w:val="26"/>
        </w:rPr>
        <w:t>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3. Функции комиссии по контролю организации питания учащихся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3.1.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Комиссия по контролю организации питания обучающихся обеспечивает участие в следующих процедурах:</w:t>
      </w:r>
      <w:proofErr w:type="gramEnd"/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- общественная экспертиза питания обучающихся;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- контроль за качеством и количеством приготовленной согласно меню пищи;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участие в разработке предложений и рекомендаций по улучшению качества питания обучающихся.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 Права и ответственность комиссии по контролю организации питания учащихся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Для осуществления возложенных функций комиссии предоставлены следующие права: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4.1. контролировать в школе организацию и качество питания обучающихся;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4.2. получать от повара, медицинского работника информацию по организации питания, качеству приготовляемых блюд и соблюдению санитарно-гигиенических норм;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4.3. заслушивать на своих заседаниях повара по обеспечению качественного питания обучающихся;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4.5. изменить график проверки, если причина объективна;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4.6. вносить предложения по улучшению качества питания обучающихся;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 Организация деятельности комиссии по контролю организации питания учащихся.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lastRenderedPageBreak/>
        <w:t>5.1. Комиссия формируется на основании приказа руководителя школы. Полномочия комиссии начинаются с момента подписания соответствующего приказа.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5.2. Комиссия выбирает председателя.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5.3. Комиссия составляет план-график контроля по организации качественного питания школьников. 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5.4. О результатах работы комиссия информирует администрацию школы и родительские комитеты.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5.5. Один раз в четверть комиссия знакомит с результатами деятельности руководителя школы и один раз в полугодие Управляющий совет школы.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5.6. По итогам учебного года комиссия готовит аналитическую справку для отчёта по </w:t>
      </w:r>
      <w:proofErr w:type="spellStart"/>
      <w:r w:rsidRPr="00393F17">
        <w:rPr>
          <w:rFonts w:ascii="Times New Roman" w:hAnsi="Times New Roman" w:cs="Times New Roman"/>
          <w:sz w:val="26"/>
          <w:szCs w:val="26"/>
        </w:rPr>
        <w:t>самообследованию</w:t>
      </w:r>
      <w:proofErr w:type="spellEnd"/>
      <w:r w:rsidRPr="00393F17">
        <w:rPr>
          <w:rFonts w:ascii="Times New Roman" w:hAnsi="Times New Roman" w:cs="Times New Roman"/>
          <w:sz w:val="26"/>
          <w:szCs w:val="26"/>
        </w:rPr>
        <w:t xml:space="preserve"> образовательной организации.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6. Ответственность членов Комиссии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7. Документация комиссии по контролю организации питания учащихся.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7.1. Заседания комиссии оформляются протоколом. Протоколы подписываются председателем.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7.2. Тетрадь протоколов заседания комиссии хранится у администрации школы.</w:t>
      </w:r>
    </w:p>
    <w:p w:rsidR="0082258A" w:rsidRDefault="0082258A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8920AF" w:rsidRPr="001E6A72" w:rsidRDefault="0082258A">
      <w:pPr>
        <w:rPr>
          <w:rFonts w:ascii="Times New Roman" w:hAnsi="Times New Roman" w:cs="Times New Roman"/>
          <w:sz w:val="28"/>
          <w:szCs w:val="28"/>
        </w:rPr>
      </w:pPr>
      <w:r w:rsidRPr="001E6A72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  <w:r w:rsidR="001E6A72" w:rsidRPr="001E6A72">
        <w:rPr>
          <w:rFonts w:ascii="Times New Roman" w:hAnsi="Times New Roman" w:cs="Times New Roman"/>
          <w:sz w:val="28"/>
          <w:szCs w:val="28"/>
        </w:rPr>
        <w:t xml:space="preserve"> Анкета для родителей и детей</w:t>
      </w:r>
    </w:p>
    <w:p w:rsidR="0082258A" w:rsidRDefault="0082258A" w:rsidP="0082258A">
      <w:r>
        <w:rPr>
          <w:noProof/>
        </w:rPr>
        <w:drawing>
          <wp:inline distT="0" distB="0" distL="0" distR="0">
            <wp:extent cx="5940425" cy="82379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58A" w:rsidRDefault="0082258A" w:rsidP="0082258A">
      <w:r>
        <w:br w:type="page"/>
      </w:r>
    </w:p>
    <w:p w:rsidR="001E6A72" w:rsidRDefault="0082258A" w:rsidP="0082258A">
      <w:r>
        <w:rPr>
          <w:noProof/>
        </w:rPr>
        <w:lastRenderedPageBreak/>
        <w:drawing>
          <wp:inline distT="0" distB="0" distL="0" distR="0">
            <wp:extent cx="5940425" cy="840282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2" w:rsidRDefault="001E6A72">
      <w:pPr>
        <w:spacing w:after="0" w:line="240" w:lineRule="auto"/>
      </w:pPr>
      <w:r>
        <w:br w:type="page"/>
      </w:r>
    </w:p>
    <w:p w:rsidR="0082258A" w:rsidRDefault="001E6A72" w:rsidP="0082258A">
      <w:pPr>
        <w:rPr>
          <w:rFonts w:ascii="Times New Roman" w:hAnsi="Times New Roman" w:cs="Times New Roman"/>
          <w:sz w:val="28"/>
          <w:szCs w:val="28"/>
        </w:rPr>
      </w:pPr>
      <w:r w:rsidRPr="001E6A7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№2 </w:t>
      </w:r>
    </w:p>
    <w:p w:rsidR="001E6A72" w:rsidRDefault="001E6A72" w:rsidP="00822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1354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2" w:rsidRDefault="001E6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6A72" w:rsidRPr="001E6A72" w:rsidRDefault="001E6A72" w:rsidP="00822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99369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58A" w:rsidRPr="00393F17" w:rsidRDefault="0082258A">
      <w:pPr>
        <w:rPr>
          <w:sz w:val="26"/>
          <w:szCs w:val="26"/>
        </w:rPr>
      </w:pPr>
    </w:p>
    <w:sectPr w:rsidR="0082258A" w:rsidRPr="00393F17" w:rsidSect="00393F17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393F17"/>
    <w:rsid w:val="001E6A72"/>
    <w:rsid w:val="00216C34"/>
    <w:rsid w:val="00393F17"/>
    <w:rsid w:val="0055426A"/>
    <w:rsid w:val="0082258A"/>
    <w:rsid w:val="008920AF"/>
    <w:rsid w:val="00AF0E09"/>
    <w:rsid w:val="00C50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F17"/>
    <w:pPr>
      <w:spacing w:after="160" w:line="25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3F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школа </cp:lastModifiedBy>
  <cp:revision>3</cp:revision>
  <dcterms:created xsi:type="dcterms:W3CDTF">2020-09-02T10:57:00Z</dcterms:created>
  <dcterms:modified xsi:type="dcterms:W3CDTF">2020-11-03T07:30:00Z</dcterms:modified>
</cp:coreProperties>
</file>