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0843005"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f82fad9e-4303-40e0-b615-d8bb07699b65" w:id="1"/>
      <w:r>
        <w:rPr>
          <w:rFonts w:ascii="Times New Roman" w:hAnsi="Times New Roman"/>
          <w:b/>
          <w:i w:val="false"/>
          <w:color w:val="000000"/>
          <w:sz w:val="28"/>
        </w:rPr>
        <w:t xml:space="preserve">Министерство общего и профессионального образования Ростовской области </w:t>
      </w:r>
      <w:bookmarkEnd w:id="1"/>
    </w:p>
    <w:p>
      <w:pPr>
        <w:spacing w:before="0" w:after="0" w:line="408"/>
        <w:ind w:left="120"/>
        <w:jc w:val="center"/>
      </w:pPr>
      <w:bookmarkStart w:name="f11d21d1-8bec-4df3-85d2-f4d0bca3e7ae"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Ниделькина В.В.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10967690)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«Литературное чтение»</w:t>
      </w:r>
    </w:p>
    <w:p>
      <w:pPr>
        <w:spacing w:before="0" w:after="0" w:line="408"/>
        <w:ind w:left="120"/>
        <w:jc w:val="center"/>
      </w:pPr>
      <w:r>
        <w:rPr>
          <w:rFonts w:ascii="Times New Roman" w:hAnsi="Times New Roman"/>
          <w:b w:val="false"/>
          <w:i w:val="false"/>
          <w:color w:val="000000"/>
          <w:sz w:val="28"/>
        </w:rPr>
        <w:t xml:space="preserve">для обучающихся 1-4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8f40cabc-1e83-4907-ad8f-f4ef8375b8cd" w:id="3"/>
      <w:r>
        <w:rPr>
          <w:rFonts w:ascii="Times New Roman" w:hAnsi="Times New Roman"/>
          <w:b/>
          <w:i w:val="false"/>
          <w:color w:val="000000"/>
          <w:sz w:val="28"/>
        </w:rPr>
        <w:t>п.Краснозоринский</w:t>
      </w:r>
      <w:bookmarkEnd w:id="3"/>
      <w:r>
        <w:rPr>
          <w:rFonts w:ascii="Times New Roman" w:hAnsi="Times New Roman"/>
          <w:b/>
          <w:i w:val="false"/>
          <w:color w:val="000000"/>
          <w:sz w:val="28"/>
        </w:rPr>
        <w:t xml:space="preserve"> </w:t>
      </w:r>
      <w:bookmarkStart w:name="30574bb6-69b4-4b7b-a313-5bac59a2fd6c" w:id="4"/>
      <w:r>
        <w:rPr>
          <w:rFonts w:ascii="Times New Roman" w:hAnsi="Times New Roman"/>
          <w:b/>
          <w:i w:val="false"/>
          <w:color w:val="000000"/>
          <w:sz w:val="28"/>
        </w:rPr>
        <w:t>2026</w:t>
      </w:r>
      <w:bookmarkEnd w:id="4"/>
    </w:p>
    <w:p>
      <w:pPr>
        <w:spacing w:before="0" w:after="0"/>
        <w:ind w:left="120"/>
        <w:jc w:val="left"/>
      </w:pPr>
    </w:p>
    <w:bookmarkStart w:name="block-90843005" w:id="5"/>
    <w:p>
      <w:pPr>
        <w:sectPr>
          <w:pgSz w:w="11906" w:h="16383" w:orient="portrait"/>
        </w:sectPr>
      </w:pPr>
    </w:p>
    <w:bookmarkEnd w:id="5"/>
    <w:bookmarkEnd w:id="0"/>
    <w:bookmarkStart w:name="block-90843013" w:id="6"/>
    <w:p>
      <w:pPr>
        <w:spacing w:before="0" w:after="0" w:line="264"/>
        <w:ind w:left="120"/>
        <w:jc w:val="left"/>
      </w:pPr>
      <w:r>
        <w:rPr>
          <w:rFonts w:ascii="Times New Roman" w:hAnsi="Times New Roman"/>
          <w:b/>
          <w:i w:val="false"/>
          <w:color w:val="000000"/>
          <w:sz w:val="28"/>
        </w:rPr>
        <w:t>ПОЯСНИТЕЛЬНАЯ ЗАПИСКА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p>
    <w:p>
      <w:pPr>
        <w:spacing w:before="0" w:after="0" w:line="264"/>
        <w:ind w:left="120"/>
        <w:jc w:val="left"/>
      </w:pPr>
      <w:r>
        <w:rPr>
          <w:rFonts w:ascii="Times New Roman" w:hAnsi="Times New Roman"/>
          <w:b/>
          <w:i w:val="false"/>
          <w:color w:val="000000"/>
          <w:sz w:val="28"/>
        </w:rPr>
        <w:t>ОБЩАЯ ХАРАКТЕРИСТИКА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spacing w:before="0" w:after="0" w:line="264"/>
        <w:ind w:firstLine="600"/>
        <w:jc w:val="both"/>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spacing w:before="0" w:after="0" w:line="264"/>
        <w:ind w:left="120"/>
        <w:jc w:val="left"/>
      </w:pPr>
      <w:r>
        <w:rPr>
          <w:rFonts w:ascii="Times New Roman" w:hAnsi="Times New Roman"/>
          <w:b/>
          <w:i w:val="false"/>
          <w:color w:val="000000"/>
          <w:sz w:val="28"/>
        </w:rPr>
        <w:t>ЦЕЛИ ИЗУЧЕНИЯ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spacing w:before="0" w:after="0" w:line="264"/>
        <w:ind w:firstLine="600"/>
        <w:jc w:val="both"/>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spacing w:before="0" w:after="0" w:line="264"/>
        <w:ind w:firstLine="600"/>
        <w:jc w:val="both"/>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numPr>
          <w:ilvl w:val="0"/>
          <w:numId w:val="1"/>
        </w:numPr>
        <w:spacing w:before="0" w:after="0" w:line="264"/>
        <w:jc w:val="left"/>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numPr>
          <w:ilvl w:val="0"/>
          <w:numId w:val="1"/>
        </w:numPr>
        <w:spacing w:before="0" w:after="0" w:line="264"/>
        <w:jc w:val="left"/>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numPr>
          <w:ilvl w:val="0"/>
          <w:numId w:val="1"/>
        </w:numPr>
        <w:spacing w:before="0" w:after="0" w:line="264"/>
        <w:jc w:val="left"/>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Pr>
          <w:rFonts w:ascii="Times New Roman" w:hAnsi="Times New Roman"/>
          <w:b w:val="false"/>
          <w:i w:val="false"/>
          <w:color w:val="000000"/>
          <w:sz w:val="28"/>
        </w:rPr>
        <w:t>в соответствии с представленными предметными результатами по классам;</w:t>
      </w:r>
    </w:p>
    <w:p>
      <w:pPr>
        <w:numPr>
          <w:ilvl w:val="0"/>
          <w:numId w:val="1"/>
        </w:numPr>
        <w:spacing w:before="0" w:after="0" w:line="264"/>
        <w:jc w:val="left"/>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numPr>
          <w:ilvl w:val="0"/>
          <w:numId w:val="1"/>
        </w:numPr>
        <w:spacing w:before="0" w:after="0" w:line="264"/>
        <w:jc w:val="left"/>
      </w:pPr>
      <w:r>
        <w:rPr>
          <w:rFonts w:ascii="Times New Roman" w:hAnsi="Times New Roman"/>
          <w:b w:val="false"/>
          <w:i w:val="false"/>
          <w:color w:val="000000"/>
          <w:sz w:val="28"/>
        </w:rPr>
        <w:t>для решения учебных задач.</w:t>
      </w:r>
    </w:p>
    <w:p>
      <w:pPr>
        <w:spacing w:before="0" w:after="0" w:line="264"/>
        <w:ind w:firstLine="600"/>
        <w:jc w:val="both"/>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spacing w:before="0" w:after="0" w:line="264"/>
        <w:ind w:firstLine="600"/>
        <w:jc w:val="both"/>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spacing w:before="0" w:after="0" w:line="264"/>
        <w:ind w:firstLine="600"/>
        <w:jc w:val="both"/>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spacing w:before="0" w:after="0" w:line="264"/>
        <w:ind w:firstLine="600"/>
        <w:jc w:val="both"/>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r>
        <w:rPr>
          <w:rFonts w:ascii="Times New Roman" w:hAnsi="Times New Roman"/>
          <w:b/>
          <w:i w:val="false"/>
          <w:color w:val="000000"/>
          <w:sz w:val="28"/>
        </w:rPr>
        <w:t>МЕСТО УЧЕБНОГО ПРЕДМЕТА «ЛИТЕРАТУРНОЕ ЧТЕНИЕ» В УЧЕБНОМ ПЛАНЕ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spacing w:before="0" w:after="0" w:line="264"/>
        <w:ind w:firstLine="600"/>
        <w:jc w:val="both"/>
      </w:pPr>
      <w:r>
        <w:rPr>
          <w:rFonts w:ascii="Times New Roman" w:hAnsi="Times New Roman"/>
          <w:b w:val="false"/>
          <w:i w:val="false"/>
          <w:color w:val="000000"/>
          <w:sz w:val="28"/>
        </w:rPr>
        <w:t xml:space="preserve">На литературное чтение в 1 классе отводится </w:t>
      </w:r>
      <w:bookmarkStart w:name="ab8aaf79-a9ef-490a-a0b2-70ac1b5c97af" w:id="7"/>
      <w:r>
        <w:rPr>
          <w:rFonts w:ascii="Times New Roman" w:hAnsi="Times New Roman"/>
          <w:b w:val="false"/>
          <w:i w:val="false"/>
          <w:color w:val="000000"/>
          <w:sz w:val="28"/>
        </w:rPr>
        <w:t>132 часа</w:t>
      </w:r>
      <w:bookmarkEnd w:id="7"/>
      <w:r>
        <w:rPr>
          <w:rFonts w:ascii="Times New Roman" w:hAnsi="Times New Roman"/>
          <w:b w:val="false"/>
          <w:i w:val="false"/>
          <w:color w:val="000000"/>
          <w:sz w:val="28"/>
        </w:rPr>
        <w:t xml:space="preserve"> (из них </w:t>
      </w:r>
      <w:bookmarkStart w:name="8184041c-500f-4898-8c17-3f7c192d7a9a" w:id="8"/>
      <w:r>
        <w:rPr>
          <w:rFonts w:ascii="Times New Roman" w:hAnsi="Times New Roman"/>
          <w:b w:val="false"/>
          <w:i w:val="false"/>
          <w:color w:val="000000"/>
          <w:sz w:val="28"/>
        </w:rPr>
        <w:t>не менее 80 часов</w:t>
      </w:r>
      <w:bookmarkEnd w:id="8"/>
      <w:r>
        <w:rPr>
          <w:rFonts w:ascii="Times New Roman" w:hAnsi="Times New Roman"/>
          <w:b w:val="false"/>
          <w:i w:val="false"/>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bookmarkStart w:name="block-90843013" w:id="9"/>
    <w:p>
      <w:pPr>
        <w:sectPr>
          <w:pgSz w:w="11906" w:h="16383" w:orient="portrait"/>
        </w:sectPr>
      </w:pPr>
    </w:p>
    <w:bookmarkEnd w:id="9"/>
    <w:bookmarkEnd w:id="6"/>
    <w:bookmarkStart w:name="block-90843004" w:id="10"/>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firstLine="600"/>
        <w:jc w:val="both"/>
      </w:pPr>
      <w:r>
        <w:rPr>
          <w:rFonts w:ascii="Times New Roman" w:hAnsi="Times New Roman"/>
          <w:b/>
          <w:i w:val="false"/>
          <w:color w:val="333333"/>
          <w:sz w:val="28"/>
        </w:rPr>
        <w:t>1 КЛАСС</w:t>
      </w:r>
    </w:p>
    <w:p>
      <w:pPr>
        <w:spacing w:before="0" w:after="0" w:line="264"/>
        <w:ind w:firstLine="600"/>
        <w:jc w:val="both"/>
      </w:pPr>
      <w:r>
        <w:rPr>
          <w:rFonts w:ascii="Times New Roman" w:hAnsi="Times New Roman"/>
          <w:b/>
          <w:i w:val="false"/>
          <w:color w:val="000000"/>
          <w:sz w:val="28"/>
        </w:rPr>
        <w:t>Обучение грамоте</w:t>
      </w:r>
      <w:bookmarkStart w:name="_ftnref1" w:id="11"/>
      <w:hyperlink w:anchor="_ftn1">
        <w:r>
          <w:rPr>
            <w:rFonts w:ascii="Times New Roman" w:hAnsi="Times New Roman"/>
            <w:b/>
            <w:i w:val="false"/>
            <w:color w:val="0000ff"/>
            <w:sz w:val="24"/>
            <w:u w:val="single"/>
          </w:rPr>
          <w:t/>
        </w:r>
        <w:r>
          <w:rPr>
            <w:rFonts w:ascii="Times New Roman" w:hAnsi="Times New Roman"/>
            <w:b/>
            <w:i w:val="false"/>
            <w:color w:val="0000ff"/>
            <w:sz w:val="24"/>
          </w:rPr>
          <w:t>[1]</w:t>
        </w:r>
      </w:hyperlink>
      <w:bookmarkEnd w:id="11"/>
    </w:p>
    <w:p>
      <w:pPr>
        <w:spacing w:before="0" w:after="0" w:line="264"/>
        <w:ind w:firstLine="600"/>
        <w:jc w:val="both"/>
      </w:pPr>
      <w:r>
        <w:rPr>
          <w:rFonts w:ascii="Times New Roman" w:hAnsi="Times New Roman"/>
          <w:b/>
          <w:i w:val="false"/>
          <w:color w:val="000000"/>
          <w:sz w:val="28"/>
        </w:rPr>
        <w:t>Развитие речи</w:t>
      </w:r>
    </w:p>
    <w:p>
      <w:pPr>
        <w:spacing w:before="0" w:after="0" w:line="264"/>
        <w:ind w:firstLine="600"/>
        <w:jc w:val="both"/>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spacing w:before="0" w:after="0" w:line="264"/>
        <w:ind w:firstLine="600"/>
        <w:jc w:val="both"/>
      </w:pPr>
      <w:r>
        <w:rPr>
          <w:rFonts w:ascii="Times New Roman" w:hAnsi="Times New Roman"/>
          <w:b/>
          <w:i w:val="false"/>
          <w:color w:val="000000"/>
          <w:sz w:val="28"/>
        </w:rPr>
        <w:t>Фонетика</w:t>
      </w:r>
    </w:p>
    <w:p>
      <w:pPr>
        <w:spacing w:before="0" w:after="0" w:line="264"/>
        <w:ind w:firstLine="600"/>
        <w:jc w:val="both"/>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spacing w:before="0" w:after="0" w:line="264"/>
        <w:ind w:firstLine="600"/>
        <w:jc w:val="both"/>
      </w:pPr>
      <w:r>
        <w:rPr>
          <w:rFonts w:ascii="Times New Roman" w:hAnsi="Times New Roman"/>
          <w:b/>
          <w:i w:val="false"/>
          <w:color w:val="000000"/>
          <w:sz w:val="28"/>
        </w:rPr>
        <w:t>Чтение</w:t>
      </w:r>
    </w:p>
    <w:p>
      <w:pPr>
        <w:spacing w:before="0" w:after="0" w:line="264"/>
        <w:ind w:firstLine="600"/>
        <w:jc w:val="both"/>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spacing w:before="0" w:after="0" w:line="264"/>
        <w:ind w:firstLine="600"/>
        <w:jc w:val="both"/>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spacing w:before="0" w:after="0" w:line="264"/>
        <w:ind w:firstLine="600"/>
        <w:jc w:val="both"/>
      </w:pPr>
      <w:r>
        <w:rPr>
          <w:rFonts w:ascii="Times New Roman" w:hAnsi="Times New Roman"/>
          <w:b/>
          <w:i w:val="false"/>
          <w:color w:val="000000"/>
          <w:sz w:val="28"/>
        </w:rPr>
        <w:t>СИСТЕМАТИЧЕСКИЙ КУРС</w:t>
      </w:r>
    </w:p>
    <w:p>
      <w:pPr>
        <w:spacing w:before="0" w:after="0" w:line="264"/>
        <w:ind w:firstLine="600"/>
        <w:jc w:val="both"/>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spacing w:before="0" w:after="0" w:line="264"/>
        <w:ind w:firstLine="600"/>
        <w:jc w:val="both"/>
      </w:pPr>
      <w:r>
        <w:rPr>
          <w:rFonts w:ascii="Times New Roman" w:hAnsi="Times New Roman"/>
          <w:b w:val="false"/>
          <w:i w:val="false"/>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w:t>
      </w:r>
      <w:r>
        <w:rPr>
          <w:rFonts w:ascii="Times New Roman" w:hAnsi="Times New Roman"/>
          <w:b w:val="false"/>
          <w:i w:val="false"/>
          <w:color w:val="000000"/>
          <w:sz w:val="28"/>
        </w:rPr>
        <w:t xml:space="preserve"> </w:t>
      </w:r>
      <w:bookmarkStart w:name="192040c8-9be0-4bcc-9f47-45c543c4cd5f" w:id="12"/>
      <w:r>
        <w:rPr>
          <w:rFonts w:ascii="Times New Roman" w:hAnsi="Times New Roman"/>
          <w:b w:val="false"/>
          <w:i w:val="false"/>
          <w:color w:val="000000"/>
          <w:sz w:val="28"/>
        </w:rPr>
        <w:t>и другие (по выбору).</w:t>
      </w:r>
      <w:bookmarkEnd w:id="1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spacing w:before="0" w:after="0" w:line="264"/>
        <w:ind w:firstLine="600"/>
        <w:jc w:val="both"/>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spacing w:before="0" w:after="0" w:line="264"/>
        <w:ind w:firstLine="600"/>
        <w:jc w:val="both"/>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name="fea8cf03-c8e1-4ed3-94a3-40e6561a8359" w:id="13"/>
      <w:r>
        <w:rPr>
          <w:rFonts w:ascii="Times New Roman" w:hAnsi="Times New Roman"/>
          <w:b w:val="false"/>
          <w:i w:val="false"/>
          <w:color w:val="000000"/>
          <w:sz w:val="28"/>
        </w:rPr>
        <w:t>и другие (по выбору).</w:t>
      </w:r>
      <w:bookmarkEnd w:id="13"/>
    </w:p>
    <w:p>
      <w:pPr>
        <w:spacing w:before="0" w:after="0" w:line="264"/>
        <w:ind w:firstLine="600"/>
        <w:jc w:val="both"/>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spacing w:before="0" w:after="0" w:line="264"/>
        <w:ind w:firstLine="600"/>
        <w:jc w:val="both"/>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spacing w:before="0" w:after="0" w:line="264"/>
        <w:ind w:firstLine="600"/>
        <w:jc w:val="both"/>
      </w:pPr>
      <w:r>
        <w:rPr>
          <w:rFonts w:ascii="Times New Roman" w:hAnsi="Times New Roman"/>
          <w:b w:val="false"/>
          <w:i w:val="false"/>
          <w:color w:val="000000"/>
          <w:sz w:val="28"/>
        </w:rPr>
        <w:t>Произведения для чтения: потешки, загадки, пословицы.</w:t>
      </w:r>
    </w:p>
    <w:p>
      <w:pPr>
        <w:spacing w:before="0" w:after="0" w:line="264"/>
        <w:ind w:firstLine="600"/>
        <w:jc w:val="both"/>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spacing w:before="0" w:after="0" w:line="264"/>
        <w:ind w:firstLine="600"/>
        <w:jc w:val="both"/>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name="fce98a40-ae0b-4d2c-875d-505cf2d5a21d" w:id="14"/>
      <w:r>
        <w:rPr>
          <w:rFonts w:ascii="Times New Roman" w:hAnsi="Times New Roman"/>
          <w:b w:val="false"/>
          <w:i w:val="false"/>
          <w:color w:val="000000"/>
          <w:sz w:val="28"/>
        </w:rPr>
        <w:t>и другие.</w:t>
      </w:r>
      <w:bookmarkEnd w:id="14"/>
    </w:p>
    <w:p>
      <w:pPr>
        <w:spacing w:before="0" w:after="0" w:line="264"/>
        <w:ind w:firstLine="600"/>
        <w:jc w:val="both"/>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name="a3da6f91-f80f-4d4a-8e62-998ba5c8e117" w:id="15"/>
      <w:r>
        <w:rPr>
          <w:rFonts w:ascii="Times New Roman" w:hAnsi="Times New Roman"/>
          <w:b w:val="false"/>
          <w:i w:val="false"/>
          <w:color w:val="000000"/>
          <w:sz w:val="28"/>
        </w:rPr>
        <w:t>и др.</w:t>
      </w:r>
      <w:bookmarkEnd w:id="15"/>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spacing w:before="0" w:after="0" w:line="264"/>
        <w:ind w:firstLine="600"/>
        <w:jc w:val="both"/>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name="e4e52ce4-82f6-450f-a8ef-39f9bea95300" w:id="16"/>
      <w:r>
        <w:rPr>
          <w:rFonts w:ascii="Times New Roman" w:hAnsi="Times New Roman"/>
          <w:b w:val="false"/>
          <w:i w:val="false"/>
          <w:color w:val="000000"/>
          <w:sz w:val="28"/>
        </w:rPr>
        <w:t>и другие (по выбору).</w:t>
      </w:r>
      <w:bookmarkEnd w:id="16"/>
    </w:p>
    <w:p>
      <w:pPr>
        <w:spacing w:before="0" w:after="0" w:line="264"/>
        <w:ind w:firstLine="600"/>
        <w:jc w:val="both"/>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spacing w:before="0" w:after="0" w:line="264"/>
        <w:ind w:firstLine="600"/>
        <w:jc w:val="both"/>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name="1276de16-2d11-43d3-bead-a64a93ae8cc5" w:id="17"/>
      <w:r>
        <w:rPr>
          <w:rFonts w:ascii="Times New Roman" w:hAnsi="Times New Roman"/>
          <w:b w:val="false"/>
          <w:i w:val="false"/>
          <w:color w:val="333333"/>
          <w:sz w:val="28"/>
        </w:rPr>
        <w:t>и другие (по выбору).</w:t>
      </w:r>
      <w:bookmarkEnd w:id="17"/>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1 классе способствует </w:t>
      </w:r>
      <w:r>
        <w:rPr>
          <w:rFonts w:ascii="Times New Roman" w:hAnsi="Times New Roman"/>
          <w:b w:val="false"/>
          <w:i w:val="false"/>
          <w:color w:val="000000"/>
          <w:sz w:val="28"/>
        </w:rPr>
        <w:t>освоению на пропедевтическом уровне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2"/>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numPr>
          <w:ilvl w:val="0"/>
          <w:numId w:val="2"/>
        </w:numPr>
        <w:spacing w:before="0" w:after="0" w:line="264"/>
        <w:jc w:val="both"/>
      </w:pPr>
      <w:r>
        <w:rPr>
          <w:rFonts w:ascii="Times New Roman" w:hAnsi="Times New Roman"/>
          <w:b w:val="false"/>
          <w:i w:val="false"/>
          <w:color w:val="000000"/>
          <w:sz w:val="28"/>
        </w:rPr>
        <w:t>понимать фактическое содержание прочитанного или прослушанного текста;</w:t>
      </w:r>
    </w:p>
    <w:p>
      <w:pPr>
        <w:numPr>
          <w:ilvl w:val="0"/>
          <w:numId w:val="2"/>
        </w:numPr>
        <w:spacing w:before="0" w:after="0" w:line="264"/>
        <w:jc w:val="both"/>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numPr>
          <w:ilvl w:val="0"/>
          <w:numId w:val="2"/>
        </w:numPr>
        <w:spacing w:before="0" w:after="0" w:line="264"/>
        <w:jc w:val="both"/>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numPr>
          <w:ilvl w:val="0"/>
          <w:numId w:val="2"/>
        </w:numPr>
        <w:spacing w:before="0" w:after="0" w:line="264"/>
        <w:jc w:val="both"/>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numPr>
          <w:ilvl w:val="0"/>
          <w:numId w:val="2"/>
        </w:numPr>
        <w:spacing w:before="0" w:after="0" w:line="264"/>
        <w:jc w:val="both"/>
      </w:pPr>
      <w:r>
        <w:rPr>
          <w:rFonts w:ascii="Times New Roman" w:hAnsi="Times New Roman"/>
          <w:b w:val="false"/>
          <w:i w:val="false"/>
          <w:color w:val="000000"/>
          <w:sz w:val="28"/>
        </w:rPr>
        <w:t>сравнивать произведения по теме, настроению, которое оно вызывает.</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3"/>
        </w:numPr>
        <w:spacing w:before="0" w:after="0" w:line="264"/>
        <w:jc w:val="both"/>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numPr>
          <w:ilvl w:val="0"/>
          <w:numId w:val="3"/>
        </w:numPr>
        <w:spacing w:before="0" w:after="0" w:line="264"/>
        <w:jc w:val="both"/>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4"/>
        </w:numPr>
        <w:spacing w:before="0" w:after="0" w:line="264"/>
        <w:jc w:val="both"/>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numPr>
          <w:ilvl w:val="0"/>
          <w:numId w:val="4"/>
        </w:numPr>
        <w:spacing w:before="0" w:after="0" w:line="264"/>
        <w:jc w:val="both"/>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numPr>
          <w:ilvl w:val="0"/>
          <w:numId w:val="4"/>
        </w:numPr>
        <w:spacing w:before="0" w:after="0" w:line="264"/>
        <w:jc w:val="both"/>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numPr>
          <w:ilvl w:val="0"/>
          <w:numId w:val="4"/>
        </w:numPr>
        <w:spacing w:before="0" w:after="0" w:line="264"/>
        <w:jc w:val="both"/>
      </w:pPr>
      <w:r>
        <w:rPr>
          <w:rFonts w:ascii="Times New Roman" w:hAnsi="Times New Roman"/>
          <w:b w:val="false"/>
          <w:i w:val="false"/>
          <w:color w:val="000000"/>
          <w:sz w:val="28"/>
        </w:rPr>
        <w:t>объяснять своими словами значение изученных понятий;</w:t>
      </w:r>
    </w:p>
    <w:p>
      <w:pPr>
        <w:numPr>
          <w:ilvl w:val="0"/>
          <w:numId w:val="4"/>
        </w:numPr>
        <w:spacing w:before="0" w:after="0" w:line="264"/>
        <w:jc w:val="both"/>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5"/>
        </w:numPr>
        <w:spacing w:before="0" w:after="0" w:line="264"/>
        <w:jc w:val="both"/>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numPr>
          <w:ilvl w:val="0"/>
          <w:numId w:val="5"/>
        </w:numPr>
        <w:spacing w:before="0" w:after="0" w:line="264"/>
        <w:jc w:val="both"/>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numPr>
          <w:ilvl w:val="0"/>
          <w:numId w:val="5"/>
        </w:numPr>
        <w:spacing w:before="0" w:after="0" w:line="264"/>
        <w:jc w:val="both"/>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6"/>
        </w:numPr>
        <w:spacing w:before="0" w:after="0" w:line="264"/>
        <w:jc w:val="both"/>
      </w:pPr>
      <w:r>
        <w:rPr>
          <w:rFonts w:ascii="Times New Roman" w:hAnsi="Times New Roman"/>
          <w:b w:val="false"/>
          <w:i w:val="false"/>
          <w:color w:val="000000"/>
          <w:sz w:val="28"/>
        </w:rPr>
        <w:t>проявлять желание работать в парах, небольших группах;</w:t>
      </w:r>
    </w:p>
    <w:p>
      <w:pPr>
        <w:numPr>
          <w:ilvl w:val="0"/>
          <w:numId w:val="6"/>
        </w:numPr>
        <w:spacing w:before="0" w:after="0" w:line="264"/>
        <w:jc w:val="both"/>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firstLine="600"/>
        <w:jc w:val="both"/>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name="eb176ee2-af43-40d4-a1ee-b090419c1179" w:id="18"/>
      <w:r>
        <w:rPr>
          <w:rFonts w:ascii="Times New Roman" w:hAnsi="Times New Roman"/>
          <w:b w:val="false"/>
          <w:i w:val="false"/>
          <w:color w:val="000000"/>
          <w:sz w:val="28"/>
        </w:rPr>
        <w:t>и др.</w:t>
      </w:r>
      <w:bookmarkEnd w:id="18"/>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name="133f36d8-58eb-4703-aa32-18eef51ef659" w:id="19"/>
      <w:r>
        <w:rPr>
          <w:rFonts w:ascii="Times New Roman" w:hAnsi="Times New Roman"/>
          <w:b w:val="false"/>
          <w:i w:val="false"/>
          <w:color w:val="000000"/>
          <w:sz w:val="28"/>
        </w:rPr>
        <w:t>и др.</w:t>
      </w:r>
      <w:bookmarkEnd w:id="1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name="60d4b361-5c35-450d-9ed8-60410acf6db4" w:id="20"/>
      <w:r>
        <w:rPr>
          <w:rFonts w:ascii="Times New Roman" w:hAnsi="Times New Roman"/>
          <w:b w:val="false"/>
          <w:i w:val="false"/>
          <w:color w:val="000000"/>
          <w:sz w:val="28"/>
        </w:rPr>
        <w:t>и другие (по выбору)</w:t>
      </w:r>
      <w:bookmarkEnd w:id="2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spacing w:before="0" w:after="0" w:line="264"/>
        <w:ind w:firstLine="600"/>
        <w:jc w:val="both"/>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name="d90ce49e-f5c7-4bfc-ba4a-92feb4e54a52" w:id="21"/>
      <w:r>
        <w:rPr>
          <w:rFonts w:ascii="Times New Roman" w:hAnsi="Times New Roman"/>
          <w:b w:val="false"/>
          <w:i w:val="false"/>
          <w:color w:val="000000"/>
          <w:sz w:val="28"/>
        </w:rPr>
        <w:t>(1-2 произведения) и другие.</w:t>
      </w:r>
      <w:bookmarkEnd w:id="21"/>
    </w:p>
    <w:p>
      <w:pPr>
        <w:spacing w:before="0" w:after="0" w:line="264"/>
        <w:ind w:firstLine="600"/>
        <w:jc w:val="both"/>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name="a9441494-befb-474c-980d-17418cebb9a9" w:id="22"/>
      <w:r>
        <w:rPr>
          <w:rFonts w:ascii="Times New Roman" w:hAnsi="Times New Roman"/>
          <w:b w:val="false"/>
          <w:i w:val="false"/>
          <w:color w:val="000000"/>
          <w:sz w:val="28"/>
        </w:rPr>
        <w:t>(по выбору, не менее пяти авторов)</w:t>
      </w:r>
      <w:bookmarkEnd w:id="22"/>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name="9e6d0f8b-b9cc-4a5a-96f8-fa217be0cdd9" w:id="23"/>
      <w:r>
        <w:rPr>
          <w:rFonts w:ascii="Times New Roman" w:hAnsi="Times New Roman"/>
          <w:b w:val="false"/>
          <w:i w:val="false"/>
          <w:color w:val="000000"/>
          <w:sz w:val="28"/>
        </w:rPr>
        <w:t>и др.</w:t>
      </w:r>
      <w:bookmarkEnd w:id="23"/>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name="e5c2f998-10e7-44fc-bdda-dfec1693f887" w:id="24"/>
      <w:r>
        <w:rPr>
          <w:rFonts w:ascii="Times New Roman" w:hAnsi="Times New Roman"/>
          <w:b w:val="false"/>
          <w:i w:val="false"/>
          <w:color w:val="000000"/>
          <w:sz w:val="28"/>
        </w:rPr>
        <w:t>и др.</w:t>
      </w:r>
      <w:bookmarkEnd w:id="2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name="2d1b25dd-7e61-4fc3-9b40-52f6c7be69e0" w:id="25"/>
      <w:r>
        <w:rPr>
          <w:rFonts w:ascii="Times New Roman" w:hAnsi="Times New Roman"/>
          <w:b w:val="false"/>
          <w:i w:val="false"/>
          <w:color w:val="000000"/>
          <w:sz w:val="28"/>
        </w:rPr>
        <w:t>и другие</w:t>
      </w:r>
      <w:bookmarkEnd w:id="2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name="6412d18c-a4c6-4681-9757-e9608467f10d" w:id="26"/>
      <w:r>
        <w:rPr>
          <w:rFonts w:ascii="Times New Roman" w:hAnsi="Times New Roman"/>
          <w:b w:val="false"/>
          <w:i w:val="false"/>
          <w:color w:val="000000"/>
          <w:sz w:val="28"/>
        </w:rPr>
        <w:t>и др.</w:t>
      </w:r>
      <w:bookmarkEnd w:id="26"/>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name="6d735cba-503d-4ed1-a53f-5468e4a27f01" w:id="27"/>
      <w:r>
        <w:rPr>
          <w:rFonts w:ascii="Times New Roman" w:hAnsi="Times New Roman"/>
          <w:b w:val="false"/>
          <w:i w:val="false"/>
          <w:color w:val="000000"/>
          <w:sz w:val="28"/>
        </w:rPr>
        <w:t>и другие (по выбору)</w:t>
      </w:r>
      <w:bookmarkEnd w:id="2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name="3f36f3cc-f68d-481c-9f68-8a09ab5407f1" w:id="28"/>
      <w:r>
        <w:rPr>
          <w:rFonts w:ascii="Times New Roman" w:hAnsi="Times New Roman"/>
          <w:b w:val="false"/>
          <w:i w:val="false"/>
          <w:color w:val="000000"/>
          <w:sz w:val="28"/>
        </w:rPr>
        <w:t>и другие</w:t>
      </w:r>
      <w:bookmarkEnd w:id="2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name="dd853ef0-68f9-4441-80c5-be39b469ea42" w:id="29"/>
      <w:r>
        <w:rPr>
          <w:rFonts w:ascii="Times New Roman" w:hAnsi="Times New Roman"/>
          <w:b w:val="false"/>
          <w:i w:val="false"/>
          <w:color w:val="000000"/>
          <w:sz w:val="28"/>
        </w:rPr>
        <w:t>и др.</w:t>
      </w:r>
      <w:bookmarkEnd w:id="29"/>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name="305fc3fd-0d75-43c6-b5e8-b77dae865863" w:id="30"/>
      <w:r>
        <w:rPr>
          <w:rFonts w:ascii="Times New Roman" w:hAnsi="Times New Roman"/>
          <w:b w:val="false"/>
          <w:i w:val="false"/>
          <w:color w:val="000000"/>
          <w:sz w:val="28"/>
        </w:rPr>
        <w:t>и другие (по выбору)</w:t>
      </w:r>
      <w:bookmarkEnd w:id="3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name="8497a925-adbe-4600-9382-168da4c3c80b" w:id="31"/>
      <w:r>
        <w:rPr>
          <w:rFonts w:ascii="Times New Roman" w:hAnsi="Times New Roman"/>
          <w:b w:val="false"/>
          <w:i w:val="false"/>
          <w:color w:val="000000"/>
          <w:sz w:val="28"/>
        </w:rPr>
        <w:t>(по выбору)</w:t>
      </w:r>
      <w:bookmarkEnd w:id="31"/>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name="c4dddd01-51be-4cab-bffc-20489de7184c" w:id="32"/>
      <w:r>
        <w:rPr>
          <w:rFonts w:ascii="Times New Roman" w:hAnsi="Times New Roman"/>
          <w:b w:val="false"/>
          <w:i w:val="false"/>
          <w:color w:val="000000"/>
          <w:sz w:val="28"/>
        </w:rPr>
        <w:t>и другое (по выбору)</w:t>
      </w:r>
      <w:bookmarkEnd w:id="3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name="0c3ae019-4704-47be-8c05-88069337bebf" w:id="33"/>
      <w:r>
        <w:rPr>
          <w:rFonts w:ascii="Times New Roman" w:hAnsi="Times New Roman"/>
          <w:b w:val="false"/>
          <w:i w:val="false"/>
          <w:color w:val="000000"/>
          <w:sz w:val="28"/>
        </w:rPr>
        <w:t>(не менее двух произведений)</w:t>
      </w:r>
      <w:bookmarkEnd w:id="33"/>
      <w:r>
        <w:rPr>
          <w:rFonts w:ascii="Times New Roman" w:hAnsi="Times New Roman"/>
          <w:b w:val="false"/>
          <w:i w:val="false"/>
          <w:color w:val="000000"/>
          <w:sz w:val="28"/>
        </w:rPr>
        <w:t xml:space="preserve">: зарубежные писатели-сказочники (Ш. Перро, Х.-К. Андерсен </w:t>
      </w:r>
      <w:bookmarkStart w:name="0e95da97-7b05-41cd-84b7-0db56826c5ee" w:id="34"/>
      <w:r>
        <w:rPr>
          <w:rFonts w:ascii="Times New Roman" w:hAnsi="Times New Roman"/>
          <w:b w:val="false"/>
          <w:i w:val="false"/>
          <w:color w:val="000000"/>
          <w:sz w:val="28"/>
        </w:rPr>
        <w:t>и др.</w:t>
      </w:r>
      <w:bookmarkEnd w:id="34"/>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name="63220a7a-3056-4cb7-8b8f-8dfa3716a258" w:id="35"/>
      <w:r>
        <w:rPr>
          <w:rFonts w:ascii="Times New Roman" w:hAnsi="Times New Roman"/>
          <w:b w:val="false"/>
          <w:i w:val="false"/>
          <w:color w:val="000000"/>
          <w:sz w:val="28"/>
        </w:rPr>
        <w:t>и другие (по выбору)</w:t>
      </w:r>
      <w:bookmarkEnd w:id="3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spacing w:before="0" w:after="0" w:line="264"/>
        <w:ind w:firstLine="600"/>
        <w:jc w:val="both"/>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7"/>
        </w:numPr>
        <w:spacing w:before="0" w:after="0" w:line="264"/>
        <w:jc w:val="both"/>
      </w:pPr>
      <w:r>
        <w:rPr>
          <w:rFonts w:ascii="Times New Roman" w:hAnsi="Times New Roman"/>
          <w:b w:val="false"/>
          <w:i w:val="false"/>
          <w:color w:val="000000"/>
          <w:sz w:val="28"/>
        </w:rPr>
        <w:t>сравнивать и группировать различные произведения по теме (о Родине,</w:t>
      </w:r>
    </w:p>
    <w:p>
      <w:pPr>
        <w:numPr>
          <w:ilvl w:val="0"/>
          <w:numId w:val="7"/>
        </w:numPr>
        <w:spacing w:before="0" w:after="0" w:line="264"/>
        <w:jc w:val="both"/>
      </w:pPr>
      <w:r>
        <w:rPr>
          <w:rFonts w:ascii="Times New Roman" w:hAnsi="Times New Roman"/>
          <w:b w:val="false"/>
          <w:i w:val="false"/>
          <w:color w:val="000000"/>
          <w:sz w:val="28"/>
        </w:rPr>
        <w:t>о родной природе, о детях, о животных, о семье, о чудесах и превращениях),</w:t>
      </w:r>
    </w:p>
    <w:p>
      <w:pPr>
        <w:numPr>
          <w:ilvl w:val="0"/>
          <w:numId w:val="7"/>
        </w:numPr>
        <w:spacing w:before="0" w:after="0" w:line="264"/>
        <w:jc w:val="both"/>
      </w:pPr>
      <w:r>
        <w:rPr>
          <w:rFonts w:ascii="Times New Roman" w:hAnsi="Times New Roman"/>
          <w:b w:val="false"/>
          <w:i w:val="false"/>
          <w:color w:val="000000"/>
          <w:sz w:val="28"/>
        </w:rPr>
        <w:t>по жанрам (произведения устного народного творчества, сказка (фольклорная</w:t>
      </w:r>
    </w:p>
    <w:p>
      <w:pPr>
        <w:numPr>
          <w:ilvl w:val="0"/>
          <w:numId w:val="7"/>
        </w:numPr>
        <w:spacing w:before="0" w:after="0" w:line="264"/>
        <w:jc w:val="both"/>
      </w:pPr>
      <w:r>
        <w:rPr>
          <w:rFonts w:ascii="Times New Roman" w:hAnsi="Times New Roman"/>
          <w:b w:val="false"/>
          <w:i w:val="false"/>
          <w:color w:val="000000"/>
          <w:sz w:val="28"/>
        </w:rPr>
        <w:t>и литературная),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numPr>
          <w:ilvl w:val="0"/>
          <w:numId w:val="7"/>
        </w:numPr>
        <w:spacing w:before="0" w:after="0" w:line="264"/>
        <w:jc w:val="both"/>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8"/>
        </w:numPr>
        <w:spacing w:before="0" w:after="0" w:line="264"/>
        <w:jc w:val="both"/>
      </w:pPr>
      <w:r>
        <w:rPr>
          <w:rFonts w:ascii="Times New Roman" w:hAnsi="Times New Roman"/>
          <w:b w:val="false"/>
          <w:i w:val="false"/>
          <w:color w:val="000000"/>
          <w:sz w:val="28"/>
        </w:rPr>
        <w:t>соотносить иллюстрации с текстом произведения;</w:t>
      </w:r>
    </w:p>
    <w:p>
      <w:pPr>
        <w:numPr>
          <w:ilvl w:val="0"/>
          <w:numId w:val="8"/>
        </w:numPr>
        <w:spacing w:before="0" w:after="0" w:line="264"/>
        <w:jc w:val="both"/>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numPr>
          <w:ilvl w:val="0"/>
          <w:numId w:val="8"/>
        </w:numPr>
        <w:spacing w:before="0" w:after="0" w:line="264"/>
        <w:jc w:val="both"/>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numPr>
          <w:ilvl w:val="0"/>
          <w:numId w:val="8"/>
        </w:numPr>
        <w:spacing w:before="0" w:after="0" w:line="264"/>
        <w:jc w:val="both"/>
      </w:pPr>
      <w:r>
        <w:rPr>
          <w:rFonts w:ascii="Times New Roman" w:hAnsi="Times New Roman"/>
          <w:b w:val="false"/>
          <w:i w:val="false"/>
          <w:color w:val="000000"/>
          <w:sz w:val="28"/>
        </w:rPr>
        <w:t>пользоваться словарями для уточнения значения незнакомого слова.</w:t>
      </w:r>
    </w:p>
    <w:p>
      <w:pPr>
        <w:spacing w:before="0" w:after="0" w:line="264"/>
        <w:ind w:firstLine="600"/>
        <w:jc w:val="both"/>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numPr>
          <w:ilvl w:val="0"/>
          <w:numId w:val="9"/>
        </w:numPr>
        <w:spacing w:before="0" w:after="0" w:line="264"/>
        <w:jc w:val="both"/>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numPr>
          <w:ilvl w:val="0"/>
          <w:numId w:val="9"/>
        </w:numPr>
        <w:spacing w:before="0" w:after="0" w:line="264"/>
        <w:jc w:val="both"/>
      </w:pPr>
      <w:r>
        <w:rPr>
          <w:rFonts w:ascii="Times New Roman" w:hAnsi="Times New Roman"/>
          <w:b w:val="false"/>
          <w:i w:val="false"/>
          <w:color w:val="000000"/>
          <w:sz w:val="28"/>
        </w:rPr>
        <w:t>на заданную тему;</w:t>
      </w:r>
    </w:p>
    <w:p>
      <w:pPr>
        <w:numPr>
          <w:ilvl w:val="0"/>
          <w:numId w:val="9"/>
        </w:numPr>
        <w:spacing w:before="0" w:after="0" w:line="264"/>
        <w:jc w:val="both"/>
      </w:pPr>
      <w:r>
        <w:rPr>
          <w:rFonts w:ascii="Times New Roman" w:hAnsi="Times New Roman"/>
          <w:b w:val="false"/>
          <w:i w:val="false"/>
          <w:color w:val="000000"/>
          <w:sz w:val="28"/>
        </w:rPr>
        <w:t>пересказывать подробно и выборочно прочитанное произведение;</w:t>
      </w:r>
    </w:p>
    <w:p>
      <w:pPr>
        <w:numPr>
          <w:ilvl w:val="0"/>
          <w:numId w:val="9"/>
        </w:numPr>
        <w:spacing w:before="0" w:after="0" w:line="264"/>
        <w:jc w:val="both"/>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numPr>
          <w:ilvl w:val="0"/>
          <w:numId w:val="9"/>
        </w:numPr>
        <w:spacing w:before="0" w:after="0" w:line="264"/>
        <w:jc w:val="both"/>
      </w:pPr>
      <w:r>
        <w:rPr>
          <w:rFonts w:ascii="Times New Roman" w:hAnsi="Times New Roman"/>
          <w:b w:val="false"/>
          <w:i w:val="false"/>
          <w:color w:val="000000"/>
          <w:sz w:val="28"/>
        </w:rPr>
        <w:t>описывать (устно) картины природы;</w:t>
      </w:r>
    </w:p>
    <w:p>
      <w:pPr>
        <w:numPr>
          <w:ilvl w:val="0"/>
          <w:numId w:val="9"/>
        </w:numPr>
        <w:spacing w:before="0" w:after="0" w:line="264"/>
        <w:jc w:val="both"/>
      </w:pPr>
      <w:r>
        <w:rPr>
          <w:rFonts w:ascii="Times New Roman" w:hAnsi="Times New Roman"/>
          <w:b w:val="false"/>
          <w:i w:val="false"/>
          <w:color w:val="000000"/>
          <w:sz w:val="28"/>
        </w:rPr>
        <w:t>сочинять по аналогии с прочитанным загадки, рассказы, небольшие сказки;</w:t>
      </w:r>
    </w:p>
    <w:p>
      <w:pPr>
        <w:numPr>
          <w:ilvl w:val="0"/>
          <w:numId w:val="9"/>
        </w:numPr>
        <w:spacing w:before="0" w:after="0" w:line="264"/>
        <w:jc w:val="both"/>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0"/>
        </w:numPr>
        <w:spacing w:before="0" w:after="0" w:line="264"/>
        <w:jc w:val="both"/>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numPr>
          <w:ilvl w:val="0"/>
          <w:numId w:val="10"/>
        </w:numPr>
        <w:spacing w:before="0" w:after="0" w:line="264"/>
        <w:jc w:val="both"/>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numPr>
          <w:ilvl w:val="0"/>
          <w:numId w:val="10"/>
        </w:numPr>
        <w:spacing w:before="0" w:after="0" w:line="264"/>
        <w:jc w:val="both"/>
      </w:pPr>
      <w:r>
        <w:rPr>
          <w:rFonts w:ascii="Times New Roman" w:hAnsi="Times New Roman"/>
          <w:b w:val="false"/>
          <w:i w:val="false"/>
          <w:color w:val="000000"/>
          <w:sz w:val="28"/>
        </w:rPr>
        <w:t>контролировать выполнение поставленной учебной задачи при чтении</w:t>
      </w:r>
    </w:p>
    <w:p>
      <w:pPr>
        <w:numPr>
          <w:ilvl w:val="0"/>
          <w:numId w:val="10"/>
        </w:numPr>
        <w:spacing w:before="0" w:after="0" w:line="264"/>
        <w:jc w:val="both"/>
      </w:pPr>
      <w:r>
        <w:rPr>
          <w:rFonts w:ascii="Times New Roman" w:hAnsi="Times New Roman"/>
          <w:b w:val="false"/>
          <w:i w:val="false"/>
          <w:color w:val="000000"/>
          <w:sz w:val="28"/>
        </w:rPr>
        <w:t>(слушании) произведения;</w:t>
      </w:r>
    </w:p>
    <w:p>
      <w:pPr>
        <w:numPr>
          <w:ilvl w:val="0"/>
          <w:numId w:val="10"/>
        </w:numPr>
        <w:spacing w:before="0" w:after="0" w:line="264"/>
        <w:jc w:val="both"/>
      </w:pPr>
      <w:r>
        <w:rPr>
          <w:rFonts w:ascii="Times New Roman" w:hAnsi="Times New Roman"/>
          <w:b w:val="false"/>
          <w:i w:val="false"/>
          <w:color w:val="000000"/>
          <w:sz w:val="28"/>
        </w:rPr>
        <w:t>проверять (по образцу) выполнение поставленной учебной задачи.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1"/>
        </w:numPr>
        <w:spacing w:before="0" w:after="0" w:line="264"/>
        <w:jc w:val="both"/>
      </w:pPr>
      <w:r>
        <w:rPr>
          <w:rFonts w:ascii="Times New Roman" w:hAnsi="Times New Roman"/>
          <w:b w:val="false"/>
          <w:i w:val="false"/>
          <w:color w:val="000000"/>
          <w:sz w:val="28"/>
        </w:rPr>
        <w:t>выбирать себе партнёров по совместной деятельности;</w:t>
      </w:r>
    </w:p>
    <w:p>
      <w:pPr>
        <w:numPr>
          <w:ilvl w:val="0"/>
          <w:numId w:val="11"/>
        </w:numPr>
        <w:spacing w:before="0" w:after="0" w:line="264"/>
        <w:jc w:val="both"/>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spacing w:before="0" w:after="0" w:line="264"/>
        <w:ind w:left="120"/>
        <w:jc w:val="both"/>
      </w:pPr>
    </w:p>
    <w:p>
      <w:pPr>
        <w:spacing w:before="0" w:after="0" w:line="264"/>
        <w:ind w:firstLine="600"/>
        <w:jc w:val="both"/>
      </w:pPr>
      <w:r>
        <w:rPr>
          <w:rFonts w:ascii="Times New Roman" w:hAnsi="Times New Roman"/>
          <w:b/>
          <w:i w:val="false"/>
          <w:color w:val="333333"/>
          <w:sz w:val="28"/>
        </w:rPr>
        <w:t>3 КЛАСС</w:t>
      </w:r>
    </w:p>
    <w:p>
      <w:pPr>
        <w:spacing w:before="0" w:after="0" w:line="264"/>
        <w:ind w:firstLine="600"/>
        <w:jc w:val="both"/>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spacing w:before="0" w:after="0" w:line="264"/>
        <w:ind w:firstLine="600"/>
        <w:jc w:val="both"/>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name="96e70618-7a1d-4135-8fd3-a8d5b625e8a7" w:id="36"/>
      <w:r>
        <w:rPr>
          <w:rFonts w:ascii="Times New Roman" w:hAnsi="Times New Roman"/>
          <w:b w:val="false"/>
          <w:i w:val="false"/>
          <w:color w:val="000000"/>
          <w:sz w:val="28"/>
        </w:rPr>
        <w:t>и другое (по выбору)</w:t>
      </w:r>
      <w:bookmarkEnd w:id="3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spacing w:before="0" w:after="0" w:line="264"/>
        <w:ind w:firstLine="600"/>
        <w:jc w:val="both"/>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name="6dc3c912-0f6b-44b2-87fb-4fa8c0a8ddd8" w:id="37"/>
      <w:r>
        <w:rPr>
          <w:rFonts w:ascii="Times New Roman" w:hAnsi="Times New Roman"/>
          <w:b w:val="false"/>
          <w:i w:val="false"/>
          <w:color w:val="000000"/>
          <w:sz w:val="28"/>
        </w:rPr>
        <w:t>и др.)</w:t>
      </w:r>
      <w:bookmarkEnd w:id="37"/>
      <w:r>
        <w:rPr>
          <w:rFonts w:ascii="Times New Roman" w:hAnsi="Times New Roman"/>
          <w:b w:val="false"/>
          <w:i w:val="false"/>
          <w:color w:val="000000"/>
          <w:sz w:val="28"/>
        </w:rPr>
        <w:t>. Отражение в сказках народного быта и культуры. Составление плана сказки.</w:t>
      </w:r>
    </w:p>
    <w:p>
      <w:pPr>
        <w:spacing w:before="0" w:after="0" w:line="264"/>
        <w:ind w:firstLine="600"/>
        <w:jc w:val="both"/>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name="2d4a2950-b4e9-4f16-a8a6-487d5016001d" w:id="38"/>
      <w:r>
        <w:rPr>
          <w:rFonts w:ascii="Times New Roman" w:hAnsi="Times New Roman"/>
          <w:b w:val="false"/>
          <w:i w:val="false"/>
          <w:color w:val="000000"/>
          <w:sz w:val="28"/>
        </w:rPr>
        <w:t>и другие (по выбору)</w:t>
      </w:r>
      <w:bookmarkEnd w:id="3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name="80f00626-952e-41bd-9beb-6d0f5fe1ba6b" w:id="39"/>
      <w:r>
        <w:rPr>
          <w:rFonts w:ascii="Times New Roman" w:hAnsi="Times New Roman"/>
          <w:b w:val="false"/>
          <w:i w:val="false"/>
          <w:color w:val="000000"/>
          <w:sz w:val="28"/>
        </w:rPr>
        <w:t>и другие по выбору)</w:t>
      </w:r>
      <w:bookmarkEnd w:id="39"/>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name="db43cb12-75a1-43f5-b252-1995adfd2fff" w:id="40"/>
      <w:r>
        <w:rPr>
          <w:rFonts w:ascii="Times New Roman" w:hAnsi="Times New Roman"/>
          <w:b w:val="false"/>
          <w:i w:val="false"/>
          <w:color w:val="000000"/>
          <w:sz w:val="28"/>
        </w:rPr>
        <w:t>и другие (по выбору)</w:t>
      </w:r>
      <w:bookmarkEnd w:id="4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name="99ba0051-1be8-4e8f-b0dd-a10143c31c81" w:id="41"/>
      <w:r>
        <w:rPr>
          <w:rFonts w:ascii="Times New Roman" w:hAnsi="Times New Roman"/>
          <w:b w:val="false"/>
          <w:i w:val="false"/>
          <w:color w:val="000000"/>
          <w:sz w:val="28"/>
        </w:rPr>
        <w:t>(не менее двух)</w:t>
      </w:r>
      <w:bookmarkEnd w:id="41"/>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name="738a01c7-d12e-4abb-aa19-15d8e09af024" w:id="42"/>
      <w:r>
        <w:rPr>
          <w:rFonts w:ascii="Times New Roman" w:hAnsi="Times New Roman"/>
          <w:b w:val="false"/>
          <w:i w:val="false"/>
          <w:color w:val="000000"/>
          <w:sz w:val="28"/>
        </w:rPr>
        <w:t>и другие (по выбору)</w:t>
      </w:r>
      <w:bookmarkEnd w:id="4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name="a8556af8-9a03-49c3-b8c8-d0217dccd1c5" w:id="43"/>
      <w:r>
        <w:rPr>
          <w:rFonts w:ascii="Times New Roman" w:hAnsi="Times New Roman"/>
          <w:b w:val="false"/>
          <w:i w:val="false"/>
          <w:color w:val="000000"/>
          <w:sz w:val="28"/>
        </w:rPr>
        <w:t>(не менее пяти авторов по выбору)</w:t>
      </w:r>
      <w:bookmarkEnd w:id="43"/>
      <w:r>
        <w:rPr>
          <w:rFonts w:ascii="Times New Roman" w:hAnsi="Times New Roman"/>
          <w:b w:val="false"/>
          <w:i w:val="false"/>
          <w:color w:val="000000"/>
          <w:sz w:val="28"/>
        </w:rPr>
        <w:t xml:space="preserve">: </w:t>
      </w:r>
      <w:r>
        <w:rPr>
          <w:rFonts w:ascii="Times New Roman" w:hAnsi="Times New Roman"/>
          <w:b w:val="false"/>
          <w:i w:val="false"/>
          <w:color w:val="000000"/>
          <w:sz w:val="28"/>
        </w:rPr>
        <w:t>Ф. И. Тютчева, А. А. Фета, А. Н. Майкова, Н. А. Некрасова, А. А. Блока, И. А. Бунина</w:t>
      </w:r>
      <w:r>
        <w:rPr>
          <w:rFonts w:ascii="Times New Roman" w:hAnsi="Times New Roman"/>
          <w:b w:val="false"/>
          <w:i w:val="false"/>
          <w:color w:val="000000"/>
          <w:sz w:val="28"/>
        </w:rPr>
        <w:t xml:space="preserve">, </w:t>
      </w:r>
      <w:bookmarkStart w:name="236d15e5-7adb-4fc2-919e-678797fd1898" w:id="44"/>
      <w:r>
        <w:rPr>
          <w:rFonts w:ascii="Times New Roman" w:hAnsi="Times New Roman"/>
          <w:b w:val="false"/>
          <w:i w:val="false"/>
          <w:color w:val="000000"/>
          <w:sz w:val="28"/>
        </w:rPr>
        <w:t>С. А. Есенина, А. П. Чехова, К. Г. Паустовского и др.</w:t>
      </w:r>
      <w:bookmarkEnd w:id="44"/>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spacing w:before="0" w:after="0" w:line="264"/>
        <w:ind w:firstLine="600"/>
        <w:jc w:val="both"/>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name="b39133dd-5b08-4549-a5bd-8bf368254092" w:id="45"/>
      <w:r>
        <w:rPr>
          <w:rFonts w:ascii="Times New Roman" w:hAnsi="Times New Roman"/>
          <w:b w:val="false"/>
          <w:i w:val="false"/>
          <w:color w:val="000000"/>
          <w:sz w:val="28"/>
        </w:rPr>
        <w:t>и другие (по выбору)</w:t>
      </w:r>
      <w:bookmarkEnd w:id="4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name="1a0e8552-8319-44da-b4b7-9c067d7af546" w:id="46"/>
      <w:r>
        <w:rPr>
          <w:rFonts w:ascii="Times New Roman" w:hAnsi="Times New Roman"/>
          <w:b w:val="false"/>
          <w:i w:val="false"/>
          <w:color w:val="000000"/>
          <w:sz w:val="28"/>
        </w:rPr>
        <w:t>(не менее трёх произведений)</w:t>
      </w:r>
      <w:bookmarkEnd w:id="46"/>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name="7bc5c68d-92f5-41d5-9535-d638ea476e3f" w:id="47"/>
      <w:r>
        <w:rPr>
          <w:rFonts w:ascii="Times New Roman" w:hAnsi="Times New Roman"/>
          <w:b w:val="false"/>
          <w:i w:val="false"/>
          <w:color w:val="000000"/>
          <w:sz w:val="28"/>
        </w:rPr>
        <w:t>и другие</w:t>
      </w:r>
      <w:bookmarkEnd w:id="4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name="14358877-86a6-40e2-9fb5-58334b8a6e9a" w:id="48"/>
      <w:r>
        <w:rPr>
          <w:rFonts w:ascii="Times New Roman" w:hAnsi="Times New Roman"/>
          <w:b w:val="false"/>
          <w:i w:val="false"/>
          <w:color w:val="000000"/>
          <w:sz w:val="28"/>
        </w:rPr>
        <w:t>(не менее двух)</w:t>
      </w:r>
      <w:bookmarkEnd w:id="48"/>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name="c6bf05b5-49bd-40a2-90b7-cfd41b2279a7" w:id="49"/>
      <w:r>
        <w:rPr>
          <w:rFonts w:ascii="Times New Roman" w:hAnsi="Times New Roman"/>
          <w:b w:val="false"/>
          <w:i w:val="false"/>
          <w:color w:val="000000"/>
          <w:sz w:val="28"/>
        </w:rPr>
        <w:t>и др.</w:t>
      </w:r>
      <w:bookmarkEnd w:id="49"/>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spacing w:before="0" w:after="0" w:line="264"/>
        <w:ind w:firstLine="600"/>
        <w:jc w:val="both"/>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name="ea02cf5f-d5e4-4b30-812a-1b46ec679534" w:id="50"/>
      <w:r>
        <w:rPr>
          <w:rFonts w:ascii="Times New Roman" w:hAnsi="Times New Roman"/>
          <w:b w:val="false"/>
          <w:i w:val="false"/>
          <w:color w:val="000000"/>
          <w:sz w:val="28"/>
        </w:rPr>
        <w:t>и другие (по выбору)</w:t>
      </w:r>
      <w:bookmarkEnd w:id="5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spacing w:before="0" w:after="0" w:line="264"/>
        <w:ind w:firstLine="600"/>
        <w:jc w:val="both"/>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name="68f21dae-0b2e-4871-b761-be4991ec4878" w:id="51"/>
      <w:r>
        <w:rPr>
          <w:rFonts w:ascii="Times New Roman" w:hAnsi="Times New Roman"/>
          <w:b w:val="false"/>
          <w:i w:val="false"/>
          <w:color w:val="000000"/>
          <w:sz w:val="28"/>
        </w:rPr>
        <w:t>и другое (по выбору)</w:t>
      </w:r>
      <w:bookmarkEnd w:id="5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name="7684134c-2d89-4058-b80b-6ad24d340e2c" w:id="52"/>
      <w:r>
        <w:rPr>
          <w:rFonts w:ascii="Times New Roman" w:hAnsi="Times New Roman"/>
          <w:b w:val="false"/>
          <w:i w:val="false"/>
          <w:color w:val="000000"/>
          <w:sz w:val="28"/>
        </w:rPr>
        <w:t>произведения по выбору двух-трёх авторов</w:t>
      </w:r>
      <w:bookmarkEnd w:id="52"/>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spacing w:before="0" w:after="0" w:line="264"/>
        <w:ind w:firstLine="600"/>
        <w:jc w:val="both"/>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name="e453ae69-7b50-49e1-850e-5455f39cac3b" w:id="53"/>
      <w:r>
        <w:rPr>
          <w:rFonts w:ascii="Times New Roman" w:hAnsi="Times New Roman"/>
          <w:b w:val="false"/>
          <w:i w:val="false"/>
          <w:color w:val="000000"/>
          <w:sz w:val="28"/>
        </w:rPr>
        <w:t>и другие (по выбору)</w:t>
      </w:r>
      <w:bookmarkEnd w:id="5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name="db307144-10c3-47e0-8f79-b83f6461fd22" w:id="54"/>
      <w:r>
        <w:rPr>
          <w:rFonts w:ascii="Times New Roman" w:hAnsi="Times New Roman"/>
          <w:b w:val="false"/>
          <w:i w:val="false"/>
          <w:color w:val="000000"/>
          <w:sz w:val="28"/>
        </w:rPr>
        <w:t>(не менее двух произведений)</w:t>
      </w:r>
      <w:bookmarkEnd w:id="54"/>
      <w:r>
        <w:rPr>
          <w:rFonts w:ascii="Times New Roman" w:hAnsi="Times New Roman"/>
          <w:b w:val="false"/>
          <w:i w:val="false"/>
          <w:color w:val="000000"/>
          <w:sz w:val="28"/>
        </w:rPr>
        <w:t>:</w:t>
      </w:r>
      <w:r>
        <w:rPr>
          <w:rFonts w:ascii="Times New Roman" w:hAnsi="Times New Roman"/>
          <w:b w:val="false"/>
          <w:i w:val="false"/>
          <w:color w:val="000000"/>
          <w:sz w:val="28"/>
        </w:rPr>
        <w:t xml:space="preserve"> Н. Н. Носов, В.Ю. Драгунский</w:t>
      </w:r>
      <w:r>
        <w:rPr>
          <w:rFonts w:ascii="Times New Roman" w:hAnsi="Times New Roman"/>
          <w:b w:val="false"/>
          <w:i w:val="false"/>
          <w:color w:val="000000"/>
          <w:sz w:val="28"/>
        </w:rPr>
        <w:t xml:space="preserve">, </w:t>
      </w:r>
      <w:bookmarkStart w:name="cb0fcba1-b7c3-44d2-9bb6-c0a6c9168eca" w:id="55"/>
      <w:r>
        <w:rPr>
          <w:rFonts w:ascii="Times New Roman" w:hAnsi="Times New Roman"/>
          <w:b w:val="false"/>
          <w:i w:val="false"/>
          <w:color w:val="000000"/>
          <w:sz w:val="28"/>
        </w:rPr>
        <w:t>М. М. Зощенко и др.</w:t>
      </w:r>
      <w:bookmarkEnd w:id="55"/>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name="bfd2c4b6-8e45-47df-8299-90bb4d27aacd" w:id="56"/>
      <w:r>
        <w:rPr>
          <w:rFonts w:ascii="Times New Roman" w:hAnsi="Times New Roman"/>
          <w:b w:val="false"/>
          <w:i w:val="false"/>
          <w:color w:val="000000"/>
          <w:sz w:val="28"/>
        </w:rPr>
        <w:t>и другие (по выбору)</w:t>
      </w:r>
      <w:bookmarkEnd w:id="5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name="3e21f5c4-1001-4583-8489-5f0ba36061b9" w:id="57"/>
      <w:r>
        <w:rPr>
          <w:rFonts w:ascii="Times New Roman" w:hAnsi="Times New Roman"/>
          <w:b w:val="false"/>
          <w:i w:val="false"/>
          <w:color w:val="000000"/>
          <w:sz w:val="28"/>
        </w:rPr>
        <w:t>(произведения двух-трёх авторов по выбору):</w:t>
      </w:r>
      <w:bookmarkEnd w:id="57"/>
      <w:r>
        <w:rPr>
          <w:rFonts w:ascii="Times New Roman" w:hAnsi="Times New Roman"/>
          <w:b w:val="false"/>
          <w:i w:val="false"/>
          <w:color w:val="000000"/>
          <w:sz w:val="28"/>
        </w:rPr>
        <w:t xml:space="preserve"> </w:t>
      </w:r>
      <w:r>
        <w:rPr>
          <w:rFonts w:ascii="Times New Roman" w:hAnsi="Times New Roman"/>
          <w:b w:val="false"/>
          <w:i w:val="false"/>
          <w:color w:val="000000"/>
          <w:sz w:val="28"/>
        </w:rPr>
        <w:t>литературные сказки Ш. Перро, Х.-К. Андерсена</w:t>
      </w:r>
      <w:r>
        <w:rPr>
          <w:rFonts w:ascii="Times New Roman" w:hAnsi="Times New Roman"/>
          <w:b w:val="false"/>
          <w:i w:val="false"/>
          <w:color w:val="000000"/>
          <w:sz w:val="28"/>
        </w:rPr>
        <w:t xml:space="preserve">, </w:t>
      </w:r>
      <w:bookmarkStart w:name="f6f542f3-f6cf-4368-a418-eb5d19aa0b2b" w:id="58"/>
      <w:r>
        <w:rPr>
          <w:rFonts w:ascii="Times New Roman" w:hAnsi="Times New Roman"/>
          <w:b w:val="false"/>
          <w:i w:val="false"/>
          <w:color w:val="000000"/>
          <w:sz w:val="28"/>
        </w:rPr>
        <w:t>Р. Киплинга.</w:t>
      </w:r>
      <w:bookmarkEnd w:id="58"/>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name="0e6b1fdc-e350-43b1-a03c-45387667d39d" w:id="59"/>
      <w:r>
        <w:rPr>
          <w:rFonts w:ascii="Times New Roman" w:hAnsi="Times New Roman"/>
          <w:b w:val="false"/>
          <w:i w:val="false"/>
          <w:color w:val="000000"/>
          <w:sz w:val="28"/>
        </w:rPr>
        <w:t>и другие (по выбору)</w:t>
      </w:r>
      <w:bookmarkEnd w:id="5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3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12"/>
        </w:numPr>
        <w:spacing w:before="0" w:after="0" w:line="264"/>
        <w:jc w:val="both"/>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numPr>
          <w:ilvl w:val="0"/>
          <w:numId w:val="12"/>
        </w:numPr>
        <w:spacing w:before="0" w:after="0" w:line="264"/>
        <w:jc w:val="both"/>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numPr>
          <w:ilvl w:val="0"/>
          <w:numId w:val="12"/>
        </w:numPr>
        <w:spacing w:before="0" w:after="0" w:line="264"/>
        <w:jc w:val="both"/>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numPr>
          <w:ilvl w:val="0"/>
          <w:numId w:val="12"/>
        </w:numPr>
        <w:spacing w:before="0" w:after="0" w:line="264"/>
        <w:jc w:val="both"/>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numPr>
          <w:ilvl w:val="0"/>
          <w:numId w:val="12"/>
        </w:numPr>
        <w:spacing w:before="0" w:after="0" w:line="264"/>
        <w:jc w:val="both"/>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numPr>
          <w:ilvl w:val="0"/>
          <w:numId w:val="12"/>
        </w:numPr>
        <w:spacing w:before="0" w:after="0" w:line="264"/>
        <w:jc w:val="both"/>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spacing w:before="0" w:after="0" w:line="264"/>
        <w:ind w:firstLine="600"/>
        <w:jc w:val="both"/>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3"/>
        </w:numPr>
        <w:spacing w:before="0" w:after="0" w:line="264"/>
        <w:jc w:val="both"/>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numPr>
          <w:ilvl w:val="0"/>
          <w:numId w:val="13"/>
        </w:numPr>
        <w:spacing w:before="0" w:after="0" w:line="264"/>
        <w:jc w:val="both"/>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numPr>
          <w:ilvl w:val="0"/>
          <w:numId w:val="13"/>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4"/>
        </w:numPr>
        <w:spacing w:before="0" w:after="0" w:line="264"/>
        <w:jc w:val="both"/>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numPr>
          <w:ilvl w:val="0"/>
          <w:numId w:val="14"/>
        </w:numPr>
        <w:spacing w:before="0" w:after="0" w:line="264"/>
        <w:jc w:val="both"/>
      </w:pPr>
      <w:r>
        <w:rPr>
          <w:rFonts w:ascii="Times New Roman" w:hAnsi="Times New Roman"/>
          <w:b w:val="false"/>
          <w:i w:val="false"/>
          <w:color w:val="000000"/>
          <w:sz w:val="28"/>
        </w:rPr>
        <w:t>формулировать вопросы по основным событиям текста;</w:t>
      </w:r>
    </w:p>
    <w:p>
      <w:pPr>
        <w:numPr>
          <w:ilvl w:val="0"/>
          <w:numId w:val="14"/>
        </w:numPr>
        <w:spacing w:before="0" w:after="0" w:line="264"/>
        <w:jc w:val="both"/>
      </w:pPr>
      <w:r>
        <w:rPr>
          <w:rFonts w:ascii="Times New Roman" w:hAnsi="Times New Roman"/>
          <w:b w:val="false"/>
          <w:i w:val="false"/>
          <w:color w:val="000000"/>
          <w:sz w:val="28"/>
        </w:rPr>
        <w:t>пересказывать текст (подробно, выборочно, с изменением лица);</w:t>
      </w:r>
    </w:p>
    <w:p>
      <w:pPr>
        <w:numPr>
          <w:ilvl w:val="0"/>
          <w:numId w:val="14"/>
        </w:numPr>
        <w:spacing w:before="0" w:after="0" w:line="264"/>
        <w:jc w:val="both"/>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numPr>
          <w:ilvl w:val="0"/>
          <w:numId w:val="14"/>
        </w:numPr>
        <w:spacing w:before="0" w:after="0" w:line="264"/>
        <w:jc w:val="both"/>
      </w:pPr>
      <w:r>
        <w:rPr>
          <w:rFonts w:ascii="Times New Roman" w:hAnsi="Times New Roman"/>
          <w:b w:val="false"/>
          <w:i w:val="false"/>
          <w:color w:val="000000"/>
          <w:sz w:val="28"/>
        </w:rPr>
        <w:t>сочинять простые истории (сказки, рассказы) по аналогии.</w:t>
      </w:r>
    </w:p>
    <w:p>
      <w:pPr>
        <w:spacing w:before="0" w:after="0" w:line="264"/>
        <w:ind w:firstLine="600"/>
        <w:jc w:val="both"/>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numPr>
          <w:ilvl w:val="0"/>
          <w:numId w:val="15"/>
        </w:numPr>
        <w:spacing w:before="0" w:after="0" w:line="264"/>
        <w:jc w:val="both"/>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numPr>
          <w:ilvl w:val="0"/>
          <w:numId w:val="15"/>
        </w:numPr>
        <w:spacing w:before="0" w:after="0" w:line="264"/>
        <w:jc w:val="both"/>
      </w:pPr>
      <w:r>
        <w:rPr>
          <w:rFonts w:ascii="Times New Roman" w:hAnsi="Times New Roman"/>
          <w:b w:val="false"/>
          <w:i w:val="false"/>
          <w:color w:val="000000"/>
          <w:sz w:val="28"/>
        </w:rPr>
        <w:t>оценивать качество своего восприятия текста на слух;</w:t>
      </w:r>
    </w:p>
    <w:p>
      <w:pPr>
        <w:numPr>
          <w:ilvl w:val="0"/>
          <w:numId w:val="15"/>
        </w:numPr>
        <w:spacing w:before="0" w:after="0" w:line="264"/>
        <w:jc w:val="both"/>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6"/>
        </w:numPr>
        <w:spacing w:before="0" w:after="0" w:line="264"/>
        <w:jc w:val="both"/>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numPr>
          <w:ilvl w:val="0"/>
          <w:numId w:val="16"/>
        </w:numPr>
        <w:spacing w:before="0" w:after="0" w:line="264"/>
        <w:jc w:val="both"/>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numPr>
          <w:ilvl w:val="0"/>
          <w:numId w:val="16"/>
        </w:numPr>
        <w:spacing w:before="0" w:after="0" w:line="264"/>
        <w:jc w:val="both"/>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spacing w:before="0" w:after="0" w:line="264"/>
        <w:ind w:left="120"/>
        <w:jc w:val="both"/>
      </w:pPr>
    </w:p>
    <w:p>
      <w:pPr>
        <w:spacing w:before="0" w:after="0" w:line="264"/>
        <w:ind w:firstLine="600"/>
        <w:jc w:val="both"/>
      </w:pPr>
      <w:r>
        <w:rPr>
          <w:rFonts w:ascii="Times New Roman" w:hAnsi="Times New Roman"/>
          <w:b/>
          <w:i w:val="false"/>
          <w:color w:val="333333"/>
          <w:sz w:val="28"/>
        </w:rPr>
        <w:t>4 КЛАСС</w:t>
      </w:r>
    </w:p>
    <w:p>
      <w:pPr>
        <w:spacing w:before="0" w:after="0" w:line="264"/>
        <w:ind w:firstLine="600"/>
        <w:jc w:val="both"/>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name="e723ba6f-ad13-4eb9-88fb-092822236b1d" w:id="60"/>
      <w:r>
        <w:rPr>
          <w:rFonts w:ascii="Times New Roman" w:hAnsi="Times New Roman"/>
          <w:b w:val="false"/>
          <w:i w:val="false"/>
          <w:color w:val="000000"/>
          <w:sz w:val="28"/>
        </w:rPr>
        <w:t>и др.</w:t>
      </w:r>
      <w:bookmarkEnd w:id="60"/>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spacing w:before="0" w:after="0" w:line="264"/>
        <w:ind w:firstLine="600"/>
        <w:jc w:val="both"/>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name="127f14ef-247e-4055-acfd-bc40c4be0ca9" w:id="61"/>
      <w:r>
        <w:rPr>
          <w:rFonts w:ascii="Times New Roman" w:hAnsi="Times New Roman"/>
          <w:b w:val="false"/>
          <w:i w:val="false"/>
          <w:color w:val="000000"/>
          <w:sz w:val="28"/>
        </w:rPr>
        <w:t>(1-2 рассказа военно-исторической тематики) и другие (по выбору).</w:t>
      </w:r>
      <w:bookmarkEnd w:id="61"/>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name="13ed692d-f68b-4ab7-9394-065d0e010e2b" w:id="62"/>
      <w:r>
        <w:rPr>
          <w:rFonts w:ascii="Times New Roman" w:hAnsi="Times New Roman"/>
          <w:b w:val="false"/>
          <w:i w:val="false"/>
          <w:color w:val="000000"/>
          <w:sz w:val="28"/>
        </w:rPr>
        <w:t>(2-3 сказки по выбору)</w:t>
      </w:r>
      <w:bookmarkEnd w:id="62"/>
      <w:r>
        <w:rPr>
          <w:rFonts w:ascii="Times New Roman" w:hAnsi="Times New Roman"/>
          <w:b w:val="false"/>
          <w:i w:val="false"/>
          <w:color w:val="000000"/>
          <w:sz w:val="28"/>
        </w:rPr>
        <w:t xml:space="preserve">, сказки народов России </w:t>
      </w:r>
      <w:bookmarkStart w:name="88e382a1-4742-44f3-be40-3355538b7bf0" w:id="63"/>
      <w:r>
        <w:rPr>
          <w:rFonts w:ascii="Times New Roman" w:hAnsi="Times New Roman"/>
          <w:b w:val="false"/>
          <w:i w:val="false"/>
          <w:color w:val="000000"/>
          <w:sz w:val="28"/>
        </w:rPr>
        <w:t>(2-3 сказки по выбору)</w:t>
      </w:r>
      <w:bookmarkEnd w:id="63"/>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name="65d9a5fc-cfbc-4c38-8800-4fae49f12f66" w:id="64"/>
      <w:r>
        <w:rPr>
          <w:rFonts w:ascii="Times New Roman" w:hAnsi="Times New Roman"/>
          <w:b w:val="false"/>
          <w:i w:val="false"/>
          <w:color w:val="000000"/>
          <w:sz w:val="28"/>
        </w:rPr>
        <w:t>(1-2 по выбору)</w:t>
      </w:r>
      <w:bookmarkEnd w:id="6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name="d4959437-1f52-4e04-ad5c-5e5962b220a9" w:id="65"/>
      <w:r>
        <w:rPr>
          <w:rFonts w:ascii="Times New Roman" w:hAnsi="Times New Roman"/>
          <w:b w:val="false"/>
          <w:i w:val="false"/>
          <w:color w:val="000000"/>
          <w:sz w:val="28"/>
        </w:rPr>
        <w:t>и другие</w:t>
      </w:r>
      <w:bookmarkEnd w:id="6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name="f6b74d8a-3a68-456b-9560-c1d56f3a7703" w:id="66"/>
      <w:r>
        <w:rPr>
          <w:rFonts w:ascii="Times New Roman" w:hAnsi="Times New Roman"/>
          <w:b w:val="false"/>
          <w:i w:val="false"/>
          <w:color w:val="000000"/>
          <w:sz w:val="28"/>
        </w:rPr>
        <w:t>(не менее трёх)</w:t>
      </w:r>
      <w:bookmarkEnd w:id="66"/>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spacing w:before="0" w:after="0" w:line="264"/>
        <w:ind w:firstLine="600"/>
        <w:jc w:val="both"/>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name="fb9c6b46-90e6-44d3-98e5-d86df8a78f70" w:id="67"/>
      <w:r>
        <w:rPr>
          <w:rFonts w:ascii="Times New Roman" w:hAnsi="Times New Roman"/>
          <w:b w:val="false"/>
          <w:i w:val="false"/>
          <w:color w:val="000000"/>
          <w:sz w:val="28"/>
        </w:rPr>
        <w:t>и другие</w:t>
      </w:r>
      <w:bookmarkEnd w:id="6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name="8753b9aa-1497-4d8a-9925-78a7378ffdc6" w:id="68"/>
      <w:r>
        <w:rPr>
          <w:rFonts w:ascii="Times New Roman" w:hAnsi="Times New Roman"/>
          <w:b w:val="false"/>
          <w:i w:val="false"/>
          <w:color w:val="000000"/>
          <w:sz w:val="28"/>
        </w:rPr>
        <w:t>(не менее трёх)</w:t>
      </w:r>
      <w:bookmarkEnd w:id="68"/>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name="a3acb784-465c-47f9-a1a9-55fd03aefdd7" w:id="69"/>
      <w:r>
        <w:rPr>
          <w:rFonts w:ascii="Times New Roman" w:hAnsi="Times New Roman"/>
          <w:b w:val="false"/>
          <w:i w:val="false"/>
          <w:color w:val="000000"/>
          <w:sz w:val="28"/>
        </w:rPr>
        <w:t>и другие</w:t>
      </w:r>
      <w:bookmarkEnd w:id="6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name="c485f24c-ccf6-4a4b-a332-12b0e9bda1ee" w:id="70"/>
      <w:r>
        <w:rPr>
          <w:rFonts w:ascii="Times New Roman" w:hAnsi="Times New Roman"/>
          <w:b w:val="false"/>
          <w:i w:val="false"/>
          <w:color w:val="000000"/>
          <w:sz w:val="28"/>
        </w:rPr>
        <w:t>(две-три по выбору)</w:t>
      </w:r>
      <w:bookmarkEnd w:id="70"/>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name="b696e61f-1fed-496e-b40a-891403c8acb0" w:id="71"/>
      <w:r>
        <w:rPr>
          <w:rFonts w:ascii="Times New Roman" w:hAnsi="Times New Roman"/>
          <w:b w:val="false"/>
          <w:i w:val="false"/>
          <w:color w:val="000000"/>
          <w:sz w:val="28"/>
        </w:rPr>
        <w:t>и др.</w:t>
      </w:r>
      <w:bookmarkEnd w:id="71"/>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spacing w:before="0" w:after="0" w:line="264"/>
        <w:ind w:firstLine="600"/>
        <w:jc w:val="both"/>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name="bf3989dc-2faf-4749-85de-63cc4f5b6c7f" w:id="72"/>
      <w:r>
        <w:rPr>
          <w:rFonts w:ascii="Times New Roman" w:hAnsi="Times New Roman"/>
          <w:b w:val="false"/>
          <w:i w:val="false"/>
          <w:color w:val="000000"/>
          <w:sz w:val="28"/>
        </w:rPr>
        <w:t>и другие</w:t>
      </w:r>
      <w:bookmarkEnd w:id="7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name="05556173-ef49-42c0-b650-76e818c52f73" w:id="73"/>
      <w:r>
        <w:rPr>
          <w:rFonts w:ascii="Times New Roman" w:hAnsi="Times New Roman"/>
          <w:b w:val="false"/>
          <w:i w:val="false"/>
          <w:color w:val="000000"/>
          <w:sz w:val="28"/>
        </w:rPr>
        <w:t>(не менее пяти авторов по выбору)</w:t>
      </w:r>
      <w:bookmarkEnd w:id="73"/>
      <w:r>
        <w:rPr>
          <w:rFonts w:ascii="Times New Roman" w:hAnsi="Times New Roman"/>
          <w:b w:val="false"/>
          <w:i w:val="false"/>
          <w:color w:val="000000"/>
          <w:sz w:val="28"/>
        </w:rPr>
        <w:t xml:space="preserve">: В. А. Жуковский, И.С. Никитин, Е. А. Баратынский, Ф. И. Тютчев, А. А. Фет, </w:t>
      </w:r>
      <w:bookmarkStart w:name="10df2cc6-7eaf-452a-be27-c403590473e7" w:id="74"/>
      <w:r>
        <w:rPr>
          <w:rFonts w:ascii="Times New Roman" w:hAnsi="Times New Roman"/>
          <w:b w:val="false"/>
          <w:i w:val="false"/>
          <w:color w:val="000000"/>
          <w:sz w:val="28"/>
        </w:rPr>
        <w:t>Н. А. Некрасов, И. А. Бунин, А. А. Блок, К. Д. Бальмонт и др.</w:t>
      </w:r>
      <w:bookmarkEnd w:id="74"/>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spacing w:before="0" w:after="0" w:line="264"/>
        <w:ind w:firstLine="600"/>
        <w:jc w:val="both"/>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name="81524b2d-8972-479d-bbde-dc24af398f71" w:id="75"/>
      <w:r>
        <w:rPr>
          <w:rFonts w:ascii="Times New Roman" w:hAnsi="Times New Roman"/>
          <w:b w:val="false"/>
          <w:i w:val="false"/>
          <w:color w:val="333333"/>
          <w:sz w:val="28"/>
        </w:rPr>
        <w:t>и другие (по выбору).</w:t>
      </w:r>
      <w:bookmarkEnd w:id="75"/>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name="8bd46c4b-5995-4a73-9b20-d9c86c3c5312" w:id="76"/>
      <w:r>
        <w:rPr>
          <w:rFonts w:ascii="Times New Roman" w:hAnsi="Times New Roman"/>
          <w:b w:val="false"/>
          <w:i w:val="false"/>
          <w:color w:val="000000"/>
          <w:sz w:val="28"/>
        </w:rPr>
        <w:t>(не менее трёх произведений)</w:t>
      </w:r>
      <w:bookmarkEnd w:id="76"/>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name="7dfac43d-95d1-4f1a-9ef0-dd2e363e5574" w:id="77"/>
      <w:r>
        <w:rPr>
          <w:rFonts w:ascii="Times New Roman" w:hAnsi="Times New Roman"/>
          <w:b w:val="false"/>
          <w:i w:val="false"/>
          <w:color w:val="000000"/>
          <w:sz w:val="28"/>
        </w:rPr>
        <w:t>и другие (по выбору)</w:t>
      </w:r>
      <w:bookmarkEnd w:id="7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name="6b7a4d8f-0c10-4499-8b29-96f966374409" w:id="78"/>
      <w:r>
        <w:rPr>
          <w:rFonts w:ascii="Times New Roman" w:hAnsi="Times New Roman"/>
          <w:b w:val="false"/>
          <w:i w:val="false"/>
          <w:color w:val="000000"/>
          <w:sz w:val="28"/>
        </w:rPr>
        <w:t>(не менее трёх авторов)</w:t>
      </w:r>
      <w:bookmarkEnd w:id="78"/>
      <w:r>
        <w:rPr>
          <w:rFonts w:ascii="Times New Roman" w:hAnsi="Times New Roman"/>
          <w:b w:val="false"/>
          <w:i w:val="false"/>
          <w:color w:val="000000"/>
          <w:sz w:val="28"/>
        </w:rPr>
        <w:t xml:space="preserve">: на примере произведений В. П. Астафьева, М. М. Пришвина, С.А. Есенина, </w:t>
      </w:r>
      <w:bookmarkStart w:name="2404cae9-2aea-4be9-9c14-d1f2464ae947" w:id="79"/>
      <w:r>
        <w:rPr>
          <w:rFonts w:ascii="Times New Roman" w:hAnsi="Times New Roman"/>
          <w:b w:val="false"/>
          <w:i w:val="false"/>
          <w:color w:val="000000"/>
          <w:sz w:val="28"/>
        </w:rPr>
        <w:t>А. И. Куприна, К. Г. Паустовского, Ю. И. Коваля и др.</w:t>
      </w:r>
      <w:bookmarkEnd w:id="79"/>
    </w:p>
    <w:p>
      <w:pPr>
        <w:spacing w:before="0" w:after="0" w:line="264"/>
        <w:ind w:firstLine="600"/>
        <w:jc w:val="both"/>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name="32f573be-918d-43d1-9ae6-41e22d8f0125" w:id="80"/>
      <w:r>
        <w:rPr>
          <w:rFonts w:ascii="Times New Roman" w:hAnsi="Times New Roman"/>
          <w:b w:val="false"/>
          <w:i w:val="false"/>
          <w:color w:val="333333"/>
          <w:sz w:val="28"/>
        </w:rPr>
        <w:t>и другие (по выбору).</w:t>
      </w:r>
      <w:bookmarkEnd w:id="80"/>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name="af055e7a-930d-4d71-860c-0ef134e8808b" w:id="81"/>
      <w:r>
        <w:rPr>
          <w:rFonts w:ascii="Times New Roman" w:hAnsi="Times New Roman"/>
          <w:b w:val="false"/>
          <w:i w:val="false"/>
          <w:color w:val="000000"/>
          <w:sz w:val="28"/>
        </w:rPr>
        <w:t>(на примере произведений не менее трёх авторов)</w:t>
      </w:r>
      <w:bookmarkEnd w:id="81"/>
      <w:r>
        <w:rPr>
          <w:rFonts w:ascii="Times New Roman" w:hAnsi="Times New Roman"/>
          <w:b w:val="false"/>
          <w:i w:val="false"/>
          <w:color w:val="000000"/>
          <w:sz w:val="28"/>
        </w:rPr>
        <w:t xml:space="preserve">: А. П. Чехова, Н. Г. Гарина-Михайловского, М.М. Зощенко, К.Г.Паустовский, </w:t>
      </w:r>
      <w:bookmarkStart w:name="7725f3ac-90cc-4ff9-a933-5f2500765865" w:id="82"/>
      <w:r>
        <w:rPr>
          <w:rFonts w:ascii="Times New Roman" w:hAnsi="Times New Roman"/>
          <w:b w:val="false"/>
          <w:i w:val="false"/>
          <w:color w:val="000000"/>
          <w:sz w:val="28"/>
        </w:rPr>
        <w:t>Б. С. Житкова, В. В. Крапивина и др.</w:t>
      </w:r>
      <w:bookmarkEnd w:id="82"/>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spacing w:before="0" w:after="0" w:line="264"/>
        <w:ind w:firstLine="600"/>
        <w:jc w:val="both"/>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name="b11b7b7c-b734-4b90-8e59-61db21edb4cb" w:id="83"/>
      <w:r>
        <w:rPr>
          <w:rFonts w:ascii="Times New Roman" w:hAnsi="Times New Roman"/>
          <w:b w:val="false"/>
          <w:i w:val="false"/>
          <w:color w:val="000000"/>
          <w:sz w:val="28"/>
        </w:rPr>
        <w:t>(1-2 рассказа из цикла)</w:t>
      </w:r>
      <w:bookmarkEnd w:id="83"/>
      <w:r>
        <w:rPr>
          <w:rFonts w:ascii="Times New Roman" w:hAnsi="Times New Roman"/>
          <w:b w:val="false"/>
          <w:i w:val="false"/>
          <w:color w:val="000000"/>
          <w:sz w:val="28"/>
        </w:rPr>
        <w:t>, К.Г. Паустовский «Корзина с еловыми шишками» и другие.</w:t>
      </w:r>
    </w:p>
    <w:p>
      <w:pPr>
        <w:spacing w:before="0" w:after="0" w:line="264"/>
        <w:ind w:firstLine="600"/>
        <w:jc w:val="both"/>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name="37501a53-492c-457b-bba5-1c42b6cc6631" w:id="84"/>
      <w:r>
        <w:rPr>
          <w:rFonts w:ascii="Times New Roman" w:hAnsi="Times New Roman"/>
          <w:b w:val="false"/>
          <w:i w:val="false"/>
          <w:color w:val="000000"/>
          <w:sz w:val="28"/>
        </w:rPr>
        <w:t>(одна по выбору)</w:t>
      </w:r>
      <w:bookmarkEnd w:id="84"/>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spacing w:before="0" w:after="0" w:line="264"/>
        <w:ind w:firstLine="600"/>
        <w:jc w:val="both"/>
      </w:pPr>
      <w:r>
        <w:rPr>
          <w:rFonts w:ascii="Times New Roman" w:hAnsi="Times New Roman"/>
          <w:b w:val="false"/>
          <w:i w:val="false"/>
          <w:color w:val="000000"/>
          <w:sz w:val="28"/>
        </w:rPr>
        <w:t xml:space="preserve">Произведения для чтения: С.Я. Маршак «Двенадцать месяцев» и другие. </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name="75d9e905-0ed8-4b64-8f23-d12494003dd9" w:id="85"/>
      <w:r>
        <w:rPr>
          <w:rFonts w:ascii="Times New Roman" w:hAnsi="Times New Roman"/>
          <w:b w:val="false"/>
          <w:i w:val="false"/>
          <w:color w:val="000000"/>
          <w:sz w:val="28"/>
        </w:rPr>
        <w:t>(не менее двух произведений по выбору):</w:t>
      </w:r>
      <w:bookmarkEnd w:id="85"/>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w:t>
      </w:r>
      <w:r>
        <w:rPr>
          <w:rFonts w:ascii="Times New Roman" w:hAnsi="Times New Roman"/>
          <w:b w:val="false"/>
          <w:i w:val="false"/>
          <w:color w:val="000000"/>
          <w:sz w:val="28"/>
        </w:rPr>
        <w:t xml:space="preserve">, </w:t>
      </w:r>
      <w:bookmarkStart w:name="861c58cd-2b62-48ca-aee2-cbc0aff1d663" w:id="86"/>
      <w:r>
        <w:rPr>
          <w:rFonts w:ascii="Times New Roman" w:hAnsi="Times New Roman"/>
          <w:b w:val="false"/>
          <w:i w:val="false"/>
          <w:color w:val="000000"/>
          <w:sz w:val="28"/>
        </w:rPr>
        <w:t>М. М. Зощенко, В. В. Голявкина</w:t>
      </w:r>
      <w:bookmarkEnd w:id="86"/>
      <w:r>
        <w:rPr>
          <w:rFonts w:ascii="Times New Roman" w:hAnsi="Times New Roman"/>
          <w:b w:val="false"/>
          <w:i w:val="false"/>
          <w:color w:val="000000"/>
          <w:sz w:val="28"/>
        </w:rPr>
        <w:t>.</w:t>
      </w:r>
      <w:r>
        <w:rPr>
          <w:rFonts w:ascii="Times New Roman" w:hAnsi="Times New Roman"/>
          <w:b w:val="false"/>
          <w:i w:val="false"/>
          <w:color w:val="000000"/>
          <w:sz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w:t>
      </w:r>
      <w:bookmarkStart w:name="3833d43d-9952-42a0-80a6-c982261f81f0" w:id="87"/>
      <w:r>
        <w:rPr>
          <w:rFonts w:ascii="Times New Roman" w:hAnsi="Times New Roman"/>
          <w:b w:val="false"/>
          <w:i w:val="false"/>
          <w:color w:val="000000"/>
          <w:sz w:val="28"/>
        </w:rPr>
        <w:t>(1-2 произведения по выбору)</w:t>
      </w:r>
      <w:bookmarkEnd w:id="87"/>
      <w:r>
        <w:rPr>
          <w:rFonts w:ascii="Times New Roman" w:hAnsi="Times New Roman"/>
          <w:b w:val="false"/>
          <w:i w:val="false"/>
          <w:color w:val="000000"/>
          <w:sz w:val="28"/>
        </w:rPr>
        <w:t xml:space="preserve">, Н.Н. Носов «Витя Малеев в школе и дома» (отдельные главы) </w:t>
      </w:r>
      <w:bookmarkStart w:name="6717adc8-7d22-4c8b-8e0f-ca68d49678b4" w:id="88"/>
      <w:r>
        <w:rPr>
          <w:rFonts w:ascii="Times New Roman" w:hAnsi="Times New Roman"/>
          <w:b w:val="false"/>
          <w:i w:val="false"/>
          <w:color w:val="000000"/>
          <w:sz w:val="28"/>
        </w:rPr>
        <w:t>и другие</w:t>
      </w:r>
      <w:bookmarkEnd w:id="8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Расширение круга чтения произведений зарубежных писателей. Литературные сказки Х.-К. Андерсена</w:t>
      </w:r>
      <w:r>
        <w:rPr>
          <w:rFonts w:ascii="Times New Roman" w:hAnsi="Times New Roman"/>
          <w:b w:val="false"/>
          <w:i w:val="false"/>
          <w:color w:val="000000"/>
          <w:sz w:val="28"/>
        </w:rPr>
        <w:t xml:space="preserve">, </w:t>
      </w:r>
      <w:bookmarkStart w:name="0570ee0c-c095-4bdf-be12-0c3444ad3bbe" w:id="89"/>
      <w:r>
        <w:rPr>
          <w:rFonts w:ascii="Times New Roman" w:hAnsi="Times New Roman"/>
          <w:b w:val="false"/>
          <w:i w:val="false"/>
          <w:color w:val="000000"/>
          <w:sz w:val="28"/>
        </w:rPr>
        <w:t>Ш. Перро, братьев Гримм и др. (по выбору)</w:t>
      </w:r>
      <w:bookmarkEnd w:id="89"/>
      <w:r>
        <w:rPr>
          <w:rFonts w:ascii="Times New Roman" w:hAnsi="Times New Roman"/>
          <w:b w:val="false"/>
          <w:i w:val="false"/>
          <w:color w:val="000000"/>
          <w:sz w:val="28"/>
        </w:rPr>
        <w:t xml:space="preserve">. Приключенческая литература: произведения Дж. Свифта, Марка Твена.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name="7eaefd21-9d80-4380-a4c5-7fbfbc886408" w:id="90"/>
      <w:r>
        <w:rPr>
          <w:rFonts w:ascii="Times New Roman" w:hAnsi="Times New Roman"/>
          <w:b w:val="false"/>
          <w:i w:val="false"/>
          <w:color w:val="000000"/>
          <w:sz w:val="28"/>
        </w:rPr>
        <w:t>и другие (по выбору)</w:t>
      </w:r>
      <w:bookmarkEnd w:id="9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4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numPr>
          <w:ilvl w:val="0"/>
          <w:numId w:val="1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17"/>
        </w:numPr>
        <w:spacing w:before="0" w:after="0" w:line="264"/>
        <w:jc w:val="both"/>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numPr>
          <w:ilvl w:val="0"/>
          <w:numId w:val="17"/>
        </w:numPr>
        <w:spacing w:before="0" w:after="0" w:line="264"/>
        <w:jc w:val="both"/>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numPr>
          <w:ilvl w:val="0"/>
          <w:numId w:val="17"/>
        </w:numPr>
        <w:spacing w:before="0" w:after="0" w:line="264"/>
        <w:jc w:val="both"/>
      </w:pPr>
      <w:r>
        <w:rPr>
          <w:rFonts w:ascii="Times New Roman" w:hAnsi="Times New Roman"/>
          <w:b w:val="false"/>
          <w:i w:val="false"/>
          <w:color w:val="000000"/>
          <w:sz w:val="28"/>
        </w:rPr>
        <w:t xml:space="preserve">характеризовать героя и давать оценку его поступкам; </w:t>
      </w:r>
    </w:p>
    <w:p>
      <w:pPr>
        <w:numPr>
          <w:ilvl w:val="0"/>
          <w:numId w:val="17"/>
        </w:numPr>
        <w:spacing w:before="0" w:after="0" w:line="264"/>
        <w:jc w:val="both"/>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numPr>
          <w:ilvl w:val="0"/>
          <w:numId w:val="17"/>
        </w:numPr>
        <w:spacing w:before="0" w:after="0" w:line="264"/>
        <w:jc w:val="both"/>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numPr>
          <w:ilvl w:val="0"/>
          <w:numId w:val="17"/>
        </w:numPr>
        <w:spacing w:before="0" w:after="0" w:line="264"/>
        <w:jc w:val="both"/>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spacing w:before="0" w:after="0" w:line="264"/>
        <w:ind w:firstLine="600"/>
        <w:jc w:val="both"/>
      </w:pPr>
      <w:r>
        <w:rPr>
          <w:rFonts w:ascii="Times New Roman" w:hAnsi="Times New Roman"/>
          <w:b w:val="false"/>
          <w:i w:val="false"/>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numPr>
          <w:ilvl w:val="0"/>
          <w:numId w:val="18"/>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numPr>
          <w:ilvl w:val="0"/>
          <w:numId w:val="18"/>
        </w:numPr>
        <w:spacing w:before="0" w:after="0" w:line="264"/>
        <w:jc w:val="both"/>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numPr>
          <w:ilvl w:val="0"/>
          <w:numId w:val="18"/>
        </w:numPr>
        <w:spacing w:before="0" w:after="0" w:line="264"/>
        <w:jc w:val="both"/>
      </w:pPr>
      <w:r>
        <w:rPr>
          <w:rFonts w:ascii="Times New Roman" w:hAnsi="Times New Roman"/>
          <w:b w:val="false"/>
          <w:i w:val="false"/>
          <w:color w:val="000000"/>
          <w:sz w:val="28"/>
        </w:rPr>
        <w:t>пересказывать текст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numPr>
          <w:ilvl w:val="0"/>
          <w:numId w:val="18"/>
        </w:numPr>
        <w:spacing w:before="0" w:after="0" w:line="264"/>
        <w:jc w:val="both"/>
      </w:pPr>
      <w:r>
        <w:rPr>
          <w:rFonts w:ascii="Times New Roman" w:hAnsi="Times New Roman"/>
          <w:b w:val="false"/>
          <w:i w:val="false"/>
          <w:color w:val="000000"/>
          <w:sz w:val="28"/>
        </w:rPr>
        <w:t>оценивать мнение авторов о героях и своё отношение к ним;</w:t>
      </w:r>
    </w:p>
    <w:p>
      <w:pPr>
        <w:numPr>
          <w:ilvl w:val="0"/>
          <w:numId w:val="18"/>
        </w:numPr>
        <w:spacing w:before="0" w:after="0" w:line="264"/>
        <w:jc w:val="both"/>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numPr>
          <w:ilvl w:val="0"/>
          <w:numId w:val="18"/>
        </w:numPr>
        <w:spacing w:before="0" w:after="0" w:line="264"/>
        <w:jc w:val="both"/>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spacing w:before="0" w:after="0" w:line="264"/>
        <w:ind w:firstLine="600"/>
        <w:jc w:val="both"/>
      </w:pPr>
      <w:r>
        <w:rPr>
          <w:rFonts w:ascii="Times New Roman" w:hAnsi="Times New Roman"/>
          <w:b w:val="false"/>
          <w:i w:val="false"/>
          <w:color w:val="000000"/>
          <w:sz w:val="28"/>
        </w:rPr>
        <w:t xml:space="preserve">Регулятивные универсальные учебные </w:t>
      </w:r>
      <w:r>
        <w:rPr>
          <w:rFonts w:ascii="Times New Roman" w:hAnsi="Times New Roman"/>
          <w:b w:val="false"/>
          <w:i w:val="false"/>
          <w:color w:val="000000"/>
          <w:sz w:val="28"/>
        </w:rPr>
        <w:t>способствуют формированию умений:</w:t>
      </w:r>
    </w:p>
    <w:p>
      <w:pPr>
        <w:numPr>
          <w:ilvl w:val="0"/>
          <w:numId w:val="19"/>
        </w:numPr>
        <w:spacing w:before="0" w:after="0" w:line="264"/>
        <w:jc w:val="both"/>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numPr>
          <w:ilvl w:val="0"/>
          <w:numId w:val="19"/>
        </w:numPr>
        <w:spacing w:before="0" w:after="0" w:line="264"/>
        <w:jc w:val="both"/>
      </w:pPr>
      <w:r>
        <w:rPr>
          <w:rFonts w:ascii="Times New Roman" w:hAnsi="Times New Roman"/>
          <w:b w:val="false"/>
          <w:i w:val="false"/>
          <w:color w:val="000000"/>
          <w:sz w:val="28"/>
        </w:rPr>
        <w:t>определять цель выразительного исполнения и работы с текстом;</w:t>
      </w:r>
    </w:p>
    <w:p>
      <w:pPr>
        <w:numPr>
          <w:ilvl w:val="0"/>
          <w:numId w:val="19"/>
        </w:numPr>
        <w:spacing w:before="0" w:after="0" w:line="264"/>
        <w:jc w:val="both"/>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numPr>
          <w:ilvl w:val="0"/>
          <w:numId w:val="19"/>
        </w:numPr>
        <w:spacing w:before="0" w:after="0" w:line="264"/>
        <w:jc w:val="both"/>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spacing w:before="0" w:after="0" w:line="264"/>
        <w:ind w:firstLine="600"/>
        <w:jc w:val="both"/>
      </w:pPr>
      <w:r>
        <w:rPr>
          <w:rFonts w:ascii="Times New Roman" w:hAnsi="Times New Roman"/>
          <w:b w:val="false"/>
          <w:i w:val="false"/>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20"/>
        </w:numPr>
        <w:spacing w:before="0" w:after="0" w:line="264"/>
        <w:jc w:val="both"/>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numPr>
          <w:ilvl w:val="0"/>
          <w:numId w:val="20"/>
        </w:numPr>
        <w:spacing w:before="0" w:after="0" w:line="264"/>
        <w:jc w:val="both"/>
      </w:pPr>
      <w:r>
        <w:rPr>
          <w:rFonts w:ascii="Times New Roman" w:hAnsi="Times New Roman"/>
          <w:b w:val="false"/>
          <w:i w:val="false"/>
          <w:color w:val="000000"/>
          <w:sz w:val="28"/>
        </w:rPr>
        <w:t>соблюдать правила взаимодействия;</w:t>
      </w:r>
    </w:p>
    <w:p>
      <w:pPr>
        <w:numPr>
          <w:ilvl w:val="0"/>
          <w:numId w:val="20"/>
        </w:numPr>
        <w:spacing w:before="0" w:after="0" w:line="264"/>
        <w:jc w:val="both"/>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pacing w:before="0" w:after="0" w:line="264"/>
        <w:ind w:left="120"/>
        <w:jc w:val="both"/>
      </w:pPr>
      <w:bookmarkStart w:name="_ftn1" w:id="91"/>
      <w:hyperlink w:anchor="_ftnref1">
        <w:r>
          <w:rPr>
            <w:rFonts w:ascii="Times New Roman" w:hAnsi="Times New Roman"/>
            <w:b w:val="false"/>
            <w:i w:val="false"/>
            <w:color w:val="0000ff"/>
            <w:u w:val="single"/>
          </w:rPr>
          <w:t/>
        </w:r>
        <w:r>
          <w:rPr>
            <w:rFonts w:ascii="Times New Roman" w:hAnsi="Times New Roman"/>
            <w:b w:val="false"/>
            <w:i w:val="false"/>
            <w:color w:val="0000ff"/>
            <w:sz w:val="18"/>
          </w:rPr>
          <w:t>[1]</w:t>
        </w:r>
      </w:hyperlink>
      <w:bookmarkEnd w:id="91"/>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bookmarkStart w:name="block-90843004" w:id="92"/>
    <w:p>
      <w:pPr>
        <w:sectPr>
          <w:pgSz w:w="11906" w:h="16383" w:orient="portrait"/>
        </w:sectPr>
      </w:pPr>
    </w:p>
    <w:bookmarkEnd w:id="92"/>
    <w:bookmarkEnd w:id="10"/>
    <w:bookmarkStart w:name="block-90843007" w:id="93"/>
    <w:p>
      <w:pPr>
        <w:spacing w:before="0" w:after="0" w:line="264"/>
        <w:ind w:left="120"/>
        <w:jc w:val="both"/>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spacing w:before="0" w:after="0" w:line="264"/>
        <w:ind w:firstLine="600"/>
        <w:jc w:val="both"/>
      </w:pPr>
      <w:r>
        <w:rPr>
          <w:rFonts w:ascii="Times New Roman" w:hAnsi="Times New Roman"/>
          <w:b/>
          <w:i w:val="false"/>
          <w:color w:val="000000"/>
          <w:sz w:val="28"/>
        </w:rPr>
        <w:t>Гражданско-патриотическое воспитание:</w:t>
      </w:r>
    </w:p>
    <w:p>
      <w:pPr>
        <w:numPr>
          <w:ilvl w:val="0"/>
          <w:numId w:val="21"/>
        </w:numPr>
        <w:spacing w:before="0" w:after="0" w:line="264"/>
        <w:jc w:val="both"/>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numPr>
          <w:ilvl w:val="0"/>
          <w:numId w:val="21"/>
        </w:numPr>
        <w:spacing w:before="0" w:after="0" w:line="264"/>
        <w:jc w:val="both"/>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numPr>
          <w:ilvl w:val="0"/>
          <w:numId w:val="21"/>
        </w:numPr>
        <w:spacing w:before="0" w:after="0" w:line="264"/>
        <w:jc w:val="both"/>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spacing w:before="0" w:after="0" w:line="264"/>
        <w:ind w:firstLine="600"/>
        <w:jc w:val="both"/>
      </w:pPr>
      <w:r>
        <w:rPr>
          <w:rFonts w:ascii="Times New Roman" w:hAnsi="Times New Roman"/>
          <w:b/>
          <w:i w:val="false"/>
          <w:color w:val="000000"/>
          <w:sz w:val="28"/>
        </w:rPr>
        <w:t>Духовно-нравственное воспитание:</w:t>
      </w:r>
    </w:p>
    <w:p>
      <w:pPr>
        <w:numPr>
          <w:ilvl w:val="0"/>
          <w:numId w:val="22"/>
        </w:numPr>
        <w:spacing w:before="0" w:after="0" w:line="264"/>
        <w:jc w:val="both"/>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numPr>
          <w:ilvl w:val="0"/>
          <w:numId w:val="22"/>
        </w:numPr>
        <w:spacing w:before="0" w:after="0" w:line="264"/>
        <w:jc w:val="both"/>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numPr>
          <w:ilvl w:val="0"/>
          <w:numId w:val="22"/>
        </w:numPr>
        <w:spacing w:before="0" w:after="0" w:line="264"/>
        <w:jc w:val="both"/>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numPr>
          <w:ilvl w:val="0"/>
          <w:numId w:val="22"/>
        </w:numPr>
        <w:spacing w:before="0" w:after="0" w:line="264"/>
        <w:jc w:val="both"/>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spacing w:before="0" w:after="0" w:line="264"/>
        <w:ind w:firstLine="600"/>
        <w:jc w:val="both"/>
      </w:pPr>
      <w:r>
        <w:rPr>
          <w:rFonts w:ascii="Times New Roman" w:hAnsi="Times New Roman"/>
          <w:b/>
          <w:i w:val="false"/>
          <w:color w:val="000000"/>
          <w:sz w:val="28"/>
        </w:rPr>
        <w:t>Эстетическое воспитание:</w:t>
      </w:r>
    </w:p>
    <w:p>
      <w:pPr>
        <w:numPr>
          <w:ilvl w:val="0"/>
          <w:numId w:val="23"/>
        </w:numPr>
        <w:spacing w:before="0" w:after="0" w:line="264"/>
        <w:jc w:val="both"/>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numPr>
          <w:ilvl w:val="0"/>
          <w:numId w:val="23"/>
        </w:numPr>
        <w:spacing w:before="0" w:after="0" w:line="264"/>
        <w:jc w:val="both"/>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numPr>
          <w:ilvl w:val="0"/>
          <w:numId w:val="23"/>
        </w:numPr>
        <w:spacing w:before="0" w:after="0" w:line="264"/>
        <w:jc w:val="both"/>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spacing w:before="0" w:after="0" w:line="264"/>
        <w:ind w:firstLine="600"/>
        <w:jc w:val="both"/>
      </w:pPr>
      <w:r>
        <w:rPr>
          <w:rFonts w:ascii="Times New Roman" w:hAnsi="Times New Roman"/>
          <w:b/>
          <w:i w:val="false"/>
          <w:color w:val="000000"/>
          <w:sz w:val="28"/>
        </w:rPr>
        <w:t>Трудовое воспитание:</w:t>
      </w:r>
    </w:p>
    <w:p>
      <w:pPr>
        <w:numPr>
          <w:ilvl w:val="0"/>
          <w:numId w:val="24"/>
        </w:numPr>
        <w:spacing w:before="0" w:after="0" w:line="264"/>
        <w:jc w:val="both"/>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spacing w:before="0" w:after="0" w:line="264"/>
        <w:ind w:firstLine="600"/>
        <w:jc w:val="both"/>
      </w:pPr>
      <w:r>
        <w:rPr>
          <w:rFonts w:ascii="Times New Roman" w:hAnsi="Times New Roman"/>
          <w:b/>
          <w:i w:val="false"/>
          <w:color w:val="000000"/>
          <w:sz w:val="28"/>
        </w:rPr>
        <w:t>Экологическое воспитание:</w:t>
      </w:r>
    </w:p>
    <w:p>
      <w:pPr>
        <w:numPr>
          <w:ilvl w:val="0"/>
          <w:numId w:val="25"/>
        </w:numPr>
        <w:spacing w:before="0" w:after="0" w:line="264"/>
        <w:jc w:val="both"/>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numPr>
          <w:ilvl w:val="0"/>
          <w:numId w:val="25"/>
        </w:numPr>
        <w:spacing w:before="0" w:after="0" w:line="264"/>
        <w:jc w:val="both"/>
      </w:pPr>
      <w:r>
        <w:rPr>
          <w:rFonts w:ascii="Times New Roman" w:hAnsi="Times New Roman"/>
          <w:b w:val="false"/>
          <w:i w:val="false"/>
          <w:color w:val="000000"/>
          <w:sz w:val="28"/>
        </w:rPr>
        <w:t>неприятие действий, приносящих ей вред.</w:t>
      </w:r>
    </w:p>
    <w:p>
      <w:pPr>
        <w:spacing w:before="0" w:after="0" w:line="264"/>
        <w:ind w:firstLine="600"/>
        <w:jc w:val="both"/>
      </w:pPr>
      <w:r>
        <w:rPr>
          <w:rFonts w:ascii="Times New Roman" w:hAnsi="Times New Roman"/>
          <w:b/>
          <w:i w:val="false"/>
          <w:color w:val="000000"/>
          <w:sz w:val="28"/>
        </w:rPr>
        <w:t>Ценности научного познания:</w:t>
      </w:r>
    </w:p>
    <w:p>
      <w:pPr>
        <w:numPr>
          <w:ilvl w:val="0"/>
          <w:numId w:val="26"/>
        </w:numPr>
        <w:spacing w:before="0" w:after="0" w:line="264"/>
        <w:jc w:val="both"/>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numPr>
          <w:ilvl w:val="0"/>
          <w:numId w:val="26"/>
        </w:numPr>
        <w:spacing w:before="0" w:after="0" w:line="264"/>
        <w:jc w:val="both"/>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numPr>
          <w:ilvl w:val="0"/>
          <w:numId w:val="26"/>
        </w:numPr>
        <w:spacing w:before="0" w:after="0" w:line="264"/>
        <w:jc w:val="both"/>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spacing w:before="0" w:after="0" w:line="264"/>
        <w:ind w:firstLine="600"/>
        <w:jc w:val="both"/>
      </w:pPr>
      <w:r>
        <w:rPr>
          <w:rFonts w:ascii="Times New Roman" w:hAnsi="Times New Roman"/>
          <w:b w:val="false"/>
          <w:i/>
          <w:color w:val="000000"/>
          <w:sz w:val="28"/>
        </w:rPr>
        <w:t>базовые логические действия:</w:t>
      </w:r>
    </w:p>
    <w:p>
      <w:pPr>
        <w:numPr>
          <w:ilvl w:val="0"/>
          <w:numId w:val="27"/>
        </w:numPr>
        <w:spacing w:before="0" w:after="0" w:line="264"/>
        <w:jc w:val="both"/>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numPr>
          <w:ilvl w:val="0"/>
          <w:numId w:val="27"/>
        </w:numPr>
        <w:spacing w:before="0" w:after="0" w:line="264"/>
        <w:jc w:val="both"/>
      </w:pPr>
      <w:r>
        <w:rPr>
          <w:rFonts w:ascii="Times New Roman" w:hAnsi="Times New Roman"/>
          <w:b w:val="false"/>
          <w:i w:val="false"/>
          <w:color w:val="000000"/>
          <w:sz w:val="28"/>
        </w:rPr>
        <w:t>объединять произведения по жанру, авторской принадлежности;</w:t>
      </w:r>
    </w:p>
    <w:p>
      <w:pPr>
        <w:numPr>
          <w:ilvl w:val="0"/>
          <w:numId w:val="27"/>
        </w:numPr>
        <w:spacing w:before="0" w:after="0" w:line="264"/>
        <w:jc w:val="both"/>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numPr>
          <w:ilvl w:val="0"/>
          <w:numId w:val="27"/>
        </w:numPr>
        <w:spacing w:before="0" w:after="0" w:line="264"/>
        <w:jc w:val="both"/>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numPr>
          <w:ilvl w:val="0"/>
          <w:numId w:val="27"/>
        </w:numPr>
        <w:spacing w:before="0" w:after="0" w:line="264"/>
        <w:jc w:val="both"/>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numPr>
          <w:ilvl w:val="0"/>
          <w:numId w:val="27"/>
        </w:numPr>
        <w:spacing w:before="0" w:after="0" w:line="264"/>
        <w:jc w:val="both"/>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spacing w:before="0" w:after="0" w:line="264"/>
        <w:ind w:firstLine="600"/>
        <w:jc w:val="both"/>
      </w:pPr>
      <w:r>
        <w:rPr>
          <w:rFonts w:ascii="Times New Roman" w:hAnsi="Times New Roman"/>
          <w:b w:val="false"/>
          <w:i/>
          <w:color w:val="000000"/>
          <w:sz w:val="28"/>
        </w:rPr>
        <w:t>базовые исследовательские действия:</w:t>
      </w:r>
    </w:p>
    <w:p>
      <w:pPr>
        <w:numPr>
          <w:ilvl w:val="0"/>
          <w:numId w:val="28"/>
        </w:numPr>
        <w:spacing w:before="0" w:after="0" w:line="264"/>
        <w:jc w:val="both"/>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numPr>
          <w:ilvl w:val="0"/>
          <w:numId w:val="28"/>
        </w:numPr>
        <w:spacing w:before="0" w:after="0" w:line="264"/>
        <w:jc w:val="both"/>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numPr>
          <w:ilvl w:val="0"/>
          <w:numId w:val="28"/>
        </w:numPr>
        <w:spacing w:before="0" w:after="0" w:line="264"/>
        <w:jc w:val="both"/>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numPr>
          <w:ilvl w:val="0"/>
          <w:numId w:val="28"/>
        </w:numPr>
        <w:spacing w:before="0" w:after="0" w:line="264"/>
        <w:jc w:val="both"/>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numPr>
          <w:ilvl w:val="0"/>
          <w:numId w:val="28"/>
        </w:numPr>
        <w:spacing w:before="0" w:after="0" w:line="264"/>
        <w:jc w:val="both"/>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numPr>
          <w:ilvl w:val="0"/>
          <w:numId w:val="28"/>
        </w:numPr>
        <w:spacing w:before="0" w:after="0" w:line="264"/>
        <w:jc w:val="both"/>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spacing w:before="0" w:after="0" w:line="264"/>
        <w:ind w:firstLine="600"/>
        <w:jc w:val="both"/>
      </w:pPr>
      <w:r>
        <w:rPr>
          <w:rFonts w:ascii="Times New Roman" w:hAnsi="Times New Roman"/>
          <w:b w:val="false"/>
          <w:i/>
          <w:color w:val="000000"/>
          <w:sz w:val="28"/>
        </w:rPr>
        <w:t>работа с информацией:</w:t>
      </w:r>
    </w:p>
    <w:p>
      <w:pPr>
        <w:numPr>
          <w:ilvl w:val="0"/>
          <w:numId w:val="29"/>
        </w:numPr>
        <w:spacing w:before="0" w:after="0" w:line="264"/>
        <w:jc w:val="both"/>
      </w:pPr>
      <w:r>
        <w:rPr>
          <w:rFonts w:ascii="Times New Roman" w:hAnsi="Times New Roman"/>
          <w:b w:val="false"/>
          <w:i w:val="false"/>
          <w:color w:val="000000"/>
          <w:sz w:val="28"/>
        </w:rPr>
        <w:t>выбирать источник получения информации;</w:t>
      </w:r>
    </w:p>
    <w:p>
      <w:pPr>
        <w:numPr>
          <w:ilvl w:val="0"/>
          <w:numId w:val="29"/>
        </w:numPr>
        <w:spacing w:before="0" w:after="0" w:line="264"/>
        <w:jc w:val="both"/>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numPr>
          <w:ilvl w:val="0"/>
          <w:numId w:val="29"/>
        </w:numPr>
        <w:spacing w:before="0" w:after="0" w:line="264"/>
        <w:jc w:val="both"/>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numPr>
          <w:ilvl w:val="0"/>
          <w:numId w:val="29"/>
        </w:numPr>
        <w:spacing w:before="0" w:after="0" w:line="264"/>
        <w:jc w:val="both"/>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numPr>
          <w:ilvl w:val="0"/>
          <w:numId w:val="29"/>
        </w:numPr>
        <w:spacing w:before="0" w:after="0" w:line="264"/>
        <w:jc w:val="both"/>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numPr>
          <w:ilvl w:val="0"/>
          <w:numId w:val="29"/>
        </w:numPr>
        <w:spacing w:before="0" w:after="0" w:line="264"/>
        <w:jc w:val="both"/>
      </w:pPr>
      <w:r>
        <w:rPr>
          <w:rFonts w:ascii="Times New Roman" w:hAnsi="Times New Roman"/>
          <w:b w:val="false"/>
          <w:i w:val="false"/>
          <w:color w:val="000000"/>
          <w:sz w:val="28"/>
        </w:rPr>
        <w:t>самостоятельно создавать схемы, таблицы для представления информации.</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spacing w:before="0" w:after="0" w:line="264"/>
        <w:ind w:firstLine="600"/>
        <w:jc w:val="both"/>
      </w:pPr>
      <w:r>
        <w:rPr>
          <w:rFonts w:ascii="Times New Roman" w:hAnsi="Times New Roman"/>
          <w:b w:val="false"/>
          <w:i/>
          <w:color w:val="000000"/>
          <w:sz w:val="28"/>
        </w:rPr>
        <w:t>общение</w:t>
      </w:r>
      <w:r>
        <w:rPr>
          <w:rFonts w:ascii="Times New Roman" w:hAnsi="Times New Roman"/>
          <w:b w:val="false"/>
          <w:i w:val="false"/>
          <w:color w:val="000000"/>
          <w:sz w:val="28"/>
        </w:rPr>
        <w:t>:</w:t>
      </w:r>
    </w:p>
    <w:p>
      <w:pPr>
        <w:numPr>
          <w:ilvl w:val="0"/>
          <w:numId w:val="30"/>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numPr>
          <w:ilvl w:val="0"/>
          <w:numId w:val="30"/>
        </w:numPr>
        <w:spacing w:before="0" w:after="0" w:line="264"/>
        <w:jc w:val="both"/>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numPr>
          <w:ilvl w:val="0"/>
          <w:numId w:val="30"/>
        </w:numPr>
        <w:spacing w:before="0" w:after="0" w:line="264"/>
        <w:jc w:val="both"/>
      </w:pPr>
      <w:r>
        <w:rPr>
          <w:rFonts w:ascii="Times New Roman" w:hAnsi="Times New Roman"/>
          <w:b w:val="false"/>
          <w:i w:val="false"/>
          <w:color w:val="000000"/>
          <w:sz w:val="28"/>
        </w:rPr>
        <w:t>признавать возможность существования разных точек зрения;</w:t>
      </w:r>
    </w:p>
    <w:p>
      <w:pPr>
        <w:numPr>
          <w:ilvl w:val="0"/>
          <w:numId w:val="30"/>
        </w:numPr>
        <w:spacing w:before="0" w:after="0" w:line="264"/>
        <w:jc w:val="both"/>
      </w:pPr>
      <w:r>
        <w:rPr>
          <w:rFonts w:ascii="Times New Roman" w:hAnsi="Times New Roman"/>
          <w:b w:val="false"/>
          <w:i w:val="false"/>
          <w:color w:val="000000"/>
          <w:sz w:val="28"/>
        </w:rPr>
        <w:t>корректно и аргументированно высказывать своё мнение;</w:t>
      </w:r>
    </w:p>
    <w:p>
      <w:pPr>
        <w:numPr>
          <w:ilvl w:val="0"/>
          <w:numId w:val="30"/>
        </w:numPr>
        <w:spacing w:before="0" w:after="0" w:line="264"/>
        <w:jc w:val="both"/>
      </w:pPr>
      <w:r>
        <w:rPr>
          <w:rFonts w:ascii="Times New Roman" w:hAnsi="Times New Roman"/>
          <w:b w:val="false"/>
          <w:i w:val="false"/>
          <w:color w:val="000000"/>
          <w:sz w:val="28"/>
        </w:rPr>
        <w:t>строить речевое высказывание в соответствии с поставленной задачей;</w:t>
      </w:r>
    </w:p>
    <w:p>
      <w:pPr>
        <w:numPr>
          <w:ilvl w:val="0"/>
          <w:numId w:val="30"/>
        </w:numPr>
        <w:spacing w:before="0" w:after="0" w:line="264"/>
        <w:jc w:val="both"/>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numPr>
          <w:ilvl w:val="0"/>
          <w:numId w:val="30"/>
        </w:numPr>
        <w:spacing w:before="0" w:after="0" w:line="264"/>
        <w:jc w:val="both"/>
      </w:pPr>
      <w:r>
        <w:rPr>
          <w:rFonts w:ascii="Times New Roman" w:hAnsi="Times New Roman"/>
          <w:b w:val="false"/>
          <w:i w:val="false"/>
          <w:color w:val="000000"/>
          <w:sz w:val="28"/>
        </w:rPr>
        <w:t>готовить небольшие публичные выступления;</w:t>
      </w:r>
    </w:p>
    <w:p>
      <w:pPr>
        <w:numPr>
          <w:ilvl w:val="0"/>
          <w:numId w:val="30"/>
        </w:numPr>
        <w:spacing w:before="0" w:after="0" w:line="264"/>
        <w:jc w:val="both"/>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spacing w:before="0" w:after="0" w:line="264"/>
        <w:ind w:firstLine="600"/>
        <w:jc w:val="both"/>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numPr>
          <w:ilvl w:val="0"/>
          <w:numId w:val="31"/>
        </w:numPr>
        <w:spacing w:before="0" w:after="0" w:line="264"/>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numPr>
          <w:ilvl w:val="0"/>
          <w:numId w:val="31"/>
        </w:numPr>
        <w:spacing w:before="0" w:after="0" w:line="264"/>
        <w:jc w:val="both"/>
      </w:pPr>
      <w:r>
        <w:rPr>
          <w:rFonts w:ascii="Times New Roman" w:hAnsi="Times New Roman"/>
          <w:b w:val="false"/>
          <w:i w:val="false"/>
          <w:color w:val="000000"/>
          <w:sz w:val="28"/>
        </w:rPr>
        <w:t>выстраивать последовательность выбранных действий;</w:t>
      </w:r>
    </w:p>
    <w:p>
      <w:pPr>
        <w:spacing w:before="0" w:after="0" w:line="264"/>
        <w:ind w:firstLine="600"/>
        <w:jc w:val="both"/>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numPr>
          <w:ilvl w:val="0"/>
          <w:numId w:val="32"/>
        </w:numPr>
        <w:spacing w:before="0" w:after="0" w:line="264"/>
        <w:jc w:val="both"/>
      </w:pPr>
      <w:r>
        <w:rPr>
          <w:rFonts w:ascii="Times New Roman" w:hAnsi="Times New Roman"/>
          <w:b w:val="false"/>
          <w:i w:val="false"/>
          <w:color w:val="000000"/>
          <w:sz w:val="28"/>
        </w:rPr>
        <w:t>устанавливать причины успеха/неудач учебной деятельности;</w:t>
      </w:r>
    </w:p>
    <w:p>
      <w:pPr>
        <w:numPr>
          <w:ilvl w:val="0"/>
          <w:numId w:val="32"/>
        </w:numPr>
        <w:spacing w:before="0" w:after="0" w:line="264"/>
        <w:jc w:val="both"/>
      </w:pPr>
      <w:r>
        <w:rPr>
          <w:rFonts w:ascii="Times New Roman" w:hAnsi="Times New Roman"/>
          <w:b w:val="false"/>
          <w:i w:val="false"/>
          <w:color w:val="000000"/>
          <w:sz w:val="28"/>
        </w:rPr>
        <w:t>корректировать свои учебные действия для преодоления ошибок.</w:t>
      </w:r>
    </w:p>
    <w:p>
      <w:pPr>
        <w:spacing w:before="0" w:after="0" w:line="264"/>
        <w:ind w:left="120"/>
        <w:jc w:val="both"/>
      </w:pPr>
      <w:r>
        <w:rPr>
          <w:rFonts w:ascii="Times New Roman" w:hAnsi="Times New Roman"/>
          <w:b w:val="false"/>
          <w:i w:val="false"/>
          <w:color w:val="000000"/>
          <w:sz w:val="28"/>
        </w:rPr>
        <w:t>Совместная деятельность:</w:t>
      </w:r>
    </w:p>
    <w:p>
      <w:pPr>
        <w:numPr>
          <w:ilvl w:val="0"/>
          <w:numId w:val="33"/>
        </w:numPr>
        <w:spacing w:before="0" w:after="0" w:line="264"/>
        <w:jc w:val="both"/>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numPr>
          <w:ilvl w:val="0"/>
          <w:numId w:val="33"/>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33"/>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w:t>
      </w:r>
    </w:p>
    <w:p>
      <w:pPr>
        <w:numPr>
          <w:ilvl w:val="0"/>
          <w:numId w:val="33"/>
        </w:numPr>
        <w:spacing w:before="0" w:after="0" w:line="264"/>
        <w:jc w:val="both"/>
      </w:pPr>
      <w:r>
        <w:rPr>
          <w:rFonts w:ascii="Times New Roman" w:hAnsi="Times New Roman"/>
          <w:b w:val="false"/>
          <w:i w:val="false"/>
          <w:color w:val="000000"/>
          <w:sz w:val="28"/>
        </w:rPr>
        <w:t>ответственно выполнять свою часть работы;</w:t>
      </w:r>
    </w:p>
    <w:p>
      <w:pPr>
        <w:numPr>
          <w:ilvl w:val="0"/>
          <w:numId w:val="33"/>
        </w:numPr>
        <w:spacing w:before="0" w:after="0" w:line="264"/>
        <w:jc w:val="both"/>
      </w:pPr>
      <w:r>
        <w:rPr>
          <w:rFonts w:ascii="Times New Roman" w:hAnsi="Times New Roman"/>
          <w:b w:val="false"/>
          <w:i w:val="false"/>
          <w:color w:val="000000"/>
          <w:sz w:val="28"/>
        </w:rPr>
        <w:t>оценивать свой вклад в общий результат;</w:t>
      </w:r>
    </w:p>
    <w:p>
      <w:pPr>
        <w:numPr>
          <w:ilvl w:val="0"/>
          <w:numId w:val="33"/>
        </w:numPr>
        <w:spacing w:before="0" w:after="0" w:line="264"/>
        <w:jc w:val="both"/>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numPr>
          <w:ilvl w:val="0"/>
          <w:numId w:val="34"/>
        </w:numPr>
        <w:spacing w:before="0" w:after="0" w:line="264"/>
        <w:jc w:val="both"/>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numPr>
          <w:ilvl w:val="0"/>
          <w:numId w:val="34"/>
        </w:numPr>
        <w:spacing w:before="0" w:after="0" w:line="264"/>
        <w:jc w:val="both"/>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numPr>
          <w:ilvl w:val="0"/>
          <w:numId w:val="34"/>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numPr>
          <w:ilvl w:val="0"/>
          <w:numId w:val="34"/>
        </w:numPr>
        <w:spacing w:before="0" w:after="0" w:line="264"/>
        <w:jc w:val="both"/>
      </w:pPr>
      <w:r>
        <w:rPr>
          <w:rFonts w:ascii="Times New Roman" w:hAnsi="Times New Roman"/>
          <w:b w:val="false"/>
          <w:i w:val="false"/>
          <w:color w:val="000000"/>
          <w:sz w:val="28"/>
        </w:rPr>
        <w:t>различать прозаическую (нестихотворную) и стихотворную речь;</w:t>
      </w:r>
    </w:p>
    <w:p>
      <w:pPr>
        <w:numPr>
          <w:ilvl w:val="0"/>
          <w:numId w:val="34"/>
        </w:numPr>
        <w:spacing w:before="0" w:after="0" w:line="264"/>
        <w:jc w:val="both"/>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numPr>
          <w:ilvl w:val="0"/>
          <w:numId w:val="34"/>
        </w:numPr>
        <w:spacing w:before="0" w:after="0" w:line="264"/>
        <w:jc w:val="both"/>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numPr>
          <w:ilvl w:val="0"/>
          <w:numId w:val="34"/>
        </w:numPr>
        <w:spacing w:before="0" w:after="0" w:line="264"/>
        <w:jc w:val="both"/>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numPr>
          <w:ilvl w:val="0"/>
          <w:numId w:val="34"/>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numPr>
          <w:ilvl w:val="0"/>
          <w:numId w:val="34"/>
        </w:numPr>
        <w:spacing w:before="0" w:after="0" w:line="264"/>
        <w:jc w:val="both"/>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numPr>
          <w:ilvl w:val="0"/>
          <w:numId w:val="34"/>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w:t>
      </w:r>
    </w:p>
    <w:p>
      <w:pPr>
        <w:numPr>
          <w:ilvl w:val="0"/>
          <w:numId w:val="34"/>
        </w:numPr>
        <w:spacing w:before="0" w:after="0" w:line="264"/>
        <w:jc w:val="both"/>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numPr>
          <w:ilvl w:val="0"/>
          <w:numId w:val="34"/>
        </w:numPr>
        <w:spacing w:before="0" w:after="0" w:line="264"/>
        <w:jc w:val="both"/>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numPr>
          <w:ilvl w:val="0"/>
          <w:numId w:val="34"/>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иллюстрациям;</w:t>
      </w:r>
    </w:p>
    <w:p>
      <w:pPr>
        <w:numPr>
          <w:ilvl w:val="0"/>
          <w:numId w:val="34"/>
        </w:numPr>
        <w:spacing w:before="0" w:after="0" w:line="264"/>
        <w:jc w:val="both"/>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numPr>
          <w:ilvl w:val="0"/>
          <w:numId w:val="34"/>
        </w:numPr>
        <w:spacing w:before="0" w:after="0" w:line="264"/>
        <w:jc w:val="both"/>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2 КЛАСС</w:t>
      </w:r>
    </w:p>
    <w:p>
      <w:pPr>
        <w:numPr>
          <w:ilvl w:val="0"/>
          <w:numId w:val="35"/>
        </w:numPr>
        <w:spacing w:before="0" w:after="0" w:line="264"/>
        <w:jc w:val="both"/>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5"/>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numPr>
          <w:ilvl w:val="0"/>
          <w:numId w:val="35"/>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numPr>
          <w:ilvl w:val="0"/>
          <w:numId w:val="35"/>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numPr>
          <w:ilvl w:val="0"/>
          <w:numId w:val="35"/>
        </w:numPr>
        <w:spacing w:before="0" w:after="0" w:line="264"/>
        <w:jc w:val="both"/>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numPr>
          <w:ilvl w:val="0"/>
          <w:numId w:val="35"/>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numPr>
          <w:ilvl w:val="0"/>
          <w:numId w:val="35"/>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numPr>
          <w:ilvl w:val="0"/>
          <w:numId w:val="35"/>
        </w:numPr>
        <w:spacing w:before="0" w:after="0" w:line="264"/>
        <w:jc w:val="both"/>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numPr>
          <w:ilvl w:val="0"/>
          <w:numId w:val="35"/>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numPr>
          <w:ilvl w:val="0"/>
          <w:numId w:val="35"/>
        </w:numPr>
        <w:spacing w:before="0" w:after="0" w:line="264"/>
        <w:jc w:val="both"/>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numPr>
          <w:ilvl w:val="0"/>
          <w:numId w:val="35"/>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numPr>
          <w:ilvl w:val="0"/>
          <w:numId w:val="35"/>
        </w:numPr>
        <w:spacing w:before="0" w:after="0" w:line="264"/>
        <w:jc w:val="both"/>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numPr>
          <w:ilvl w:val="0"/>
          <w:numId w:val="35"/>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5"/>
        </w:numPr>
        <w:spacing w:before="0" w:after="0" w:line="264"/>
        <w:jc w:val="both"/>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numPr>
          <w:ilvl w:val="0"/>
          <w:numId w:val="35"/>
        </w:numPr>
        <w:spacing w:before="0" w:after="0" w:line="264"/>
        <w:jc w:val="both"/>
      </w:pPr>
      <w:r>
        <w:rPr>
          <w:rFonts w:ascii="Times New Roman" w:hAnsi="Times New Roman"/>
          <w:b w:val="false"/>
          <w:i w:val="false"/>
          <w:color w:val="000000"/>
          <w:sz w:val="28"/>
        </w:rPr>
        <w:t>сочинять по аналогии с прочитанным загадки, небольшие сказки, рассказы;</w:t>
      </w:r>
    </w:p>
    <w:p>
      <w:pPr>
        <w:numPr>
          <w:ilvl w:val="0"/>
          <w:numId w:val="35"/>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numPr>
          <w:ilvl w:val="0"/>
          <w:numId w:val="35"/>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5"/>
        </w:numPr>
        <w:spacing w:before="0" w:after="0" w:line="264"/>
        <w:jc w:val="both"/>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3 КЛАСС</w:t>
      </w:r>
    </w:p>
    <w:p>
      <w:pPr>
        <w:numPr>
          <w:ilvl w:val="0"/>
          <w:numId w:val="36"/>
        </w:numPr>
        <w:spacing w:before="0" w:after="0" w:line="264"/>
        <w:jc w:val="both"/>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6"/>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6"/>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numPr>
          <w:ilvl w:val="0"/>
          <w:numId w:val="36"/>
        </w:numPr>
        <w:spacing w:before="0" w:after="0" w:line="264"/>
        <w:jc w:val="both"/>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numPr>
          <w:ilvl w:val="0"/>
          <w:numId w:val="36"/>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6"/>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6"/>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numPr>
          <w:ilvl w:val="0"/>
          <w:numId w:val="36"/>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numPr>
          <w:ilvl w:val="0"/>
          <w:numId w:val="36"/>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numPr>
          <w:ilvl w:val="0"/>
          <w:numId w:val="36"/>
        </w:numPr>
        <w:spacing w:before="0" w:after="0" w:line="264"/>
        <w:jc w:val="both"/>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numPr>
          <w:ilvl w:val="0"/>
          <w:numId w:val="36"/>
        </w:numPr>
        <w:spacing w:before="0" w:after="0" w:line="264"/>
        <w:jc w:val="both"/>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numPr>
          <w:ilvl w:val="0"/>
          <w:numId w:val="36"/>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numPr>
          <w:ilvl w:val="0"/>
          <w:numId w:val="36"/>
        </w:numPr>
        <w:spacing w:before="0" w:after="0" w:line="264"/>
        <w:jc w:val="both"/>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numPr>
          <w:ilvl w:val="0"/>
          <w:numId w:val="36"/>
        </w:numPr>
        <w:spacing w:before="0" w:after="0" w:line="264"/>
        <w:jc w:val="both"/>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numPr>
          <w:ilvl w:val="0"/>
          <w:numId w:val="36"/>
        </w:numPr>
        <w:spacing w:before="0" w:after="0" w:line="264"/>
        <w:jc w:val="both"/>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numPr>
          <w:ilvl w:val="0"/>
          <w:numId w:val="36"/>
        </w:numPr>
        <w:spacing w:before="0" w:after="0" w:line="264"/>
        <w:jc w:val="both"/>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numPr>
          <w:ilvl w:val="0"/>
          <w:numId w:val="36"/>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6"/>
        </w:numPr>
        <w:spacing w:before="0" w:after="0" w:line="264"/>
        <w:jc w:val="both"/>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numPr>
          <w:ilvl w:val="0"/>
          <w:numId w:val="36"/>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6"/>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6"/>
        </w:numPr>
        <w:spacing w:before="0" w:after="0" w:line="264"/>
        <w:jc w:val="both"/>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spacing w:before="0" w:after="0" w:line="264"/>
        <w:ind w:left="120"/>
        <w:jc w:val="both"/>
      </w:pPr>
      <w:r>
        <w:rPr>
          <w:rFonts w:ascii="Times New Roman" w:hAnsi="Times New Roman"/>
          <w:b/>
          <w:i w:val="false"/>
          <w:color w:val="000000"/>
          <w:sz w:val="28"/>
        </w:rPr>
        <w:t>4 КЛАСС</w:t>
      </w:r>
    </w:p>
    <w:p>
      <w:pPr>
        <w:numPr>
          <w:ilvl w:val="0"/>
          <w:numId w:val="37"/>
        </w:numPr>
        <w:spacing w:before="0" w:after="0" w:line="264"/>
        <w:jc w:val="both"/>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numPr>
          <w:ilvl w:val="0"/>
          <w:numId w:val="37"/>
        </w:numPr>
        <w:spacing w:before="0" w:after="0" w:line="264"/>
        <w:jc w:val="both"/>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numPr>
          <w:ilvl w:val="0"/>
          <w:numId w:val="37"/>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numPr>
          <w:ilvl w:val="0"/>
          <w:numId w:val="37"/>
        </w:numPr>
        <w:spacing w:before="0" w:after="0" w:line="264"/>
        <w:jc w:val="both"/>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numPr>
          <w:ilvl w:val="0"/>
          <w:numId w:val="37"/>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7"/>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7"/>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numPr>
          <w:ilvl w:val="0"/>
          <w:numId w:val="37"/>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numPr>
          <w:ilvl w:val="0"/>
          <w:numId w:val="37"/>
        </w:numPr>
        <w:spacing w:before="0" w:after="0" w:line="264"/>
        <w:jc w:val="both"/>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numPr>
          <w:ilvl w:val="0"/>
          <w:numId w:val="37"/>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numPr>
          <w:ilvl w:val="0"/>
          <w:numId w:val="37"/>
        </w:numPr>
        <w:spacing w:before="0" w:after="0" w:line="264"/>
        <w:jc w:val="both"/>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numPr>
          <w:ilvl w:val="0"/>
          <w:numId w:val="37"/>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numPr>
          <w:ilvl w:val="0"/>
          <w:numId w:val="37"/>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numPr>
          <w:ilvl w:val="0"/>
          <w:numId w:val="37"/>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numPr>
          <w:ilvl w:val="0"/>
          <w:numId w:val="37"/>
        </w:numPr>
        <w:spacing w:before="0" w:after="0" w:line="264"/>
        <w:jc w:val="both"/>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numPr>
          <w:ilvl w:val="0"/>
          <w:numId w:val="37"/>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7"/>
        </w:numPr>
        <w:spacing w:before="0" w:after="0" w:line="264"/>
        <w:jc w:val="both"/>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numPr>
          <w:ilvl w:val="0"/>
          <w:numId w:val="37"/>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7"/>
        </w:numPr>
        <w:spacing w:before="0" w:after="0" w:line="264"/>
        <w:jc w:val="both"/>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numPr>
          <w:ilvl w:val="0"/>
          <w:numId w:val="37"/>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7"/>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7"/>
        </w:numPr>
        <w:spacing w:before="0" w:after="0" w:line="264"/>
        <w:jc w:val="both"/>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pacing w:before="0" w:after="0" w:line="264"/>
        <w:ind w:left="120"/>
        <w:jc w:val="both"/>
      </w:pPr>
    </w:p>
    <w:bookmarkStart w:name="block-90843007" w:id="94"/>
    <w:p>
      <w:pPr>
        <w:sectPr>
          <w:pgSz w:w="11906" w:h="16383" w:orient="portrait"/>
        </w:sectPr>
      </w:pPr>
    </w:p>
    <w:bookmarkEnd w:id="94"/>
    <w:bookmarkEnd w:id="93"/>
    <w:bookmarkStart w:name="block-90843006" w:id="95"/>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народная (фольклорная) и литературная (авторская)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и для детей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родной природе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 малые фольклорные жанры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братьях наших меньших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99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маме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и авторские произведения о чудесах и фантазии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нашей Родине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(осень)</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детях и дружбе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сказок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(зима)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братьях наших меньших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(весна и лето)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наших близких, о семье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08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и её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взаимоотношениях человека 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произведения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героические страницы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70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М.Ю. Лермонтова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животных и родной природе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Юмористические произведения </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bookmarkStart w:name="block-90843006" w:id="96"/>
    <w:p>
      <w:pPr>
        <w:sectPr>
          <w:pgSz w:w="16383" w:h="11906" w:orient="landscape"/>
        </w:sectPr>
      </w:pPr>
    </w:p>
    <w:bookmarkEnd w:id="96"/>
    <w:bookmarkEnd w:id="95"/>
    <w:bookmarkStart w:name="block-90843009" w:id="97"/>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26"/>
        <w:gridCol w:w="3147"/>
        <w:gridCol w:w="1093"/>
        <w:gridCol w:w="2075"/>
        <w:gridCol w:w="2225"/>
        <w:gridCol w:w="1712"/>
        <w:gridCol w:w="2716"/>
      </w:tblGrid>
      <w:tr>
        <w:trPr>
          <w:trHeight w:val="300" w:hRule="atLeast"/>
          <w:trHeight w:val="144" w:hRule="atLeast"/>
        </w:trPr>
        <w:tc>
          <w:tcPr>
            <w:tcW w:w="43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9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6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 Предложение и слово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 Предложение и слово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слова и обозначаемого им предмета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и слог. Как образуется слог</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 Выделение гласных звуков в слове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 Участие в диалоге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01" w:type="dxa"/>
            <w:tcBorders/>
            <w:tcMar>
              <w:top w:w="50" w:type="dxa"/>
              <w:left w:w="100" w:type="dxa"/>
            </w:tcMar>
            <w:vAlign w:val="center"/>
          </w:tcPr>
          <w:p>
            <w:pPr>
              <w:spacing w:before="0" w:after="0"/>
              <w:ind w:left="135"/>
              <w:jc w:val="left"/>
            </w:pPr>
          </w:p>
        </w:tc>
      </w:tr>
      <w:tr>
        <w:trPr>
          <w:trHeight w:val="118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 Звук [а]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А, а в слоге-слиянии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 Звук [о]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О, о в слоге-слиянии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 Звук [и]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Буквы И, и, их функция в слоге-слиянии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 Звук [у]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 Звуки [н], [н’]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01" w:type="dxa"/>
            <w:tcBorders/>
            <w:tcMar>
              <w:top w:w="50" w:type="dxa"/>
              <w:left w:w="100" w:type="dxa"/>
            </w:tcMar>
            <w:vAlign w:val="center"/>
          </w:tcPr>
          <w:p>
            <w:pPr>
              <w:spacing w:before="0" w:after="0"/>
              <w:ind w:left="135"/>
              <w:jc w:val="left"/>
            </w:pPr>
          </w:p>
        </w:tc>
      </w:tr>
      <w:tr>
        <w:trPr>
          <w:trHeight w:val="10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 Звуки [с], [с’]</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 Звуки [к], [к’]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 Согласные звуки [л], [л’]</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 Согласные звуки [р], [р’]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 Согласные звуки [в],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 Звуки [й’э], [’э]</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01" w:type="dxa"/>
            <w:tcBorders/>
            <w:tcMar>
              <w:top w:w="50" w:type="dxa"/>
              <w:left w:w="100" w:type="dxa"/>
            </w:tcMar>
            <w:vAlign w:val="center"/>
          </w:tcPr>
          <w:p>
            <w:pPr>
              <w:spacing w:before="0" w:after="0"/>
              <w:ind w:left="135"/>
              <w:jc w:val="left"/>
            </w:pPr>
          </w:p>
        </w:tc>
      </w:tr>
      <w:tr>
        <w:trPr>
          <w:trHeight w:val="121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 Согласные звуки [п], [п’]</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 Звуки [з], [з’]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Б, б. Сопоставление звуков [б] – [п]</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 Согласные звуки [д], [д’]</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01" w:type="dxa"/>
            <w:tcBorders/>
            <w:tcMar>
              <w:top w:w="50" w:type="dxa"/>
              <w:left w:w="100" w:type="dxa"/>
            </w:tcMar>
            <w:vAlign w:val="center"/>
          </w:tcPr>
          <w:p>
            <w:pPr>
              <w:spacing w:before="0" w:after="0"/>
              <w:ind w:left="135"/>
              <w:jc w:val="left"/>
            </w:pPr>
          </w:p>
        </w:tc>
      </w:tr>
      <w:tr>
        <w:trPr>
          <w:trHeight w:val="21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Г, г. Сопоставление звуков [г] – [к]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01" w:type="dxa"/>
            <w:tcBorders/>
            <w:tcMar>
              <w:top w:w="50" w:type="dxa"/>
              <w:left w:w="100" w:type="dxa"/>
            </w:tcMar>
            <w:vAlign w:val="center"/>
          </w:tcPr>
          <w:p>
            <w:pPr>
              <w:spacing w:before="0" w:after="0"/>
              <w:ind w:left="135"/>
              <w:jc w:val="left"/>
            </w:pPr>
          </w:p>
        </w:tc>
      </w:tr>
      <w:tr>
        <w:trPr>
          <w:trHeight w:val="306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 Сочетания жи – ши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 Звуки [й’о], [’о]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 Проведение звукового анализа слов с буквами Х, 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01" w:type="dxa"/>
            <w:tcBorders/>
            <w:tcMar>
              <w:top w:w="50" w:type="dxa"/>
              <w:left w:w="100" w:type="dxa"/>
            </w:tcMar>
            <w:vAlign w:val="center"/>
          </w:tcPr>
          <w:p>
            <w:pPr>
              <w:spacing w:before="0" w:after="0"/>
              <w:ind w:left="135"/>
              <w:jc w:val="left"/>
            </w:pPr>
          </w:p>
        </w:tc>
      </w:tr>
      <w:tr>
        <w:trPr>
          <w:trHeight w:val="19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 Звук [щ’]</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 Звук [ф]</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 Буквы Ь и Ъ</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01" w:type="dxa"/>
            <w:tcBorders/>
            <w:tcMar>
              <w:top w:w="50" w:type="dxa"/>
              <w:left w:w="100" w:type="dxa"/>
            </w:tcMar>
            <w:vAlign w:val="center"/>
          </w:tcPr>
          <w:p>
            <w:pPr>
              <w:spacing w:before="0" w:after="0"/>
              <w:ind w:left="135"/>
              <w:jc w:val="left"/>
            </w:pPr>
          </w:p>
        </w:tc>
      </w:tr>
      <w:tr>
        <w:trPr>
          <w:trHeight w:val="297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01" w:type="dxa"/>
            <w:tcBorders/>
            <w:tcMar>
              <w:top w:w="50" w:type="dxa"/>
              <w:left w:w="100" w:type="dxa"/>
            </w:tcMar>
            <w:vAlign w:val="center"/>
          </w:tcPr>
          <w:p>
            <w:pPr>
              <w:spacing w:before="0" w:after="0"/>
              <w:ind w:left="135"/>
              <w:jc w:val="left"/>
            </w:pPr>
          </w:p>
        </w:tc>
      </w:tr>
      <w:tr>
        <w:trPr>
          <w:trHeight w:val="19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Выразительное чтение на примере стихотворений А.Л. Барто «Помощница», «Зайка», «Игра в слова»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01" w:type="dxa"/>
            <w:tcBorders/>
            <w:tcMar>
              <w:top w:w="50" w:type="dxa"/>
              <w:left w:w="100" w:type="dxa"/>
            </w:tcMar>
            <w:vAlign w:val="center"/>
          </w:tcPr>
          <w:p>
            <w:pPr>
              <w:spacing w:before="0" w:after="0"/>
              <w:ind w:left="135"/>
              <w:jc w:val="left"/>
            </w:pPr>
          </w:p>
        </w:tc>
      </w:tr>
      <w:tr>
        <w:trPr>
          <w:trHeight w:val="19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оглавление, иллюстрации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сказке. На примере сказки И.П. Токмаковой «Аля, Кляксич и буква «А»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01" w:type="dxa"/>
            <w:tcBorders/>
            <w:tcMar>
              <w:top w:w="50" w:type="dxa"/>
              <w:left w:w="100" w:type="dxa"/>
            </w:tcMar>
            <w:vAlign w:val="center"/>
          </w:tcPr>
          <w:p>
            <w:pPr>
              <w:spacing w:before="0" w:after="0"/>
              <w:ind w:left="135"/>
              <w:jc w:val="left"/>
            </w:pPr>
          </w:p>
        </w:tc>
      </w:tr>
      <w:tr>
        <w:trPr>
          <w:trHeight w:val="366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01" w:type="dxa"/>
            <w:tcBorders/>
            <w:tcMar>
              <w:top w:w="50" w:type="dxa"/>
              <w:left w:w="100" w:type="dxa"/>
            </w:tcMar>
            <w:vAlign w:val="center"/>
          </w:tcPr>
          <w:p>
            <w:pPr>
              <w:spacing w:before="0" w:after="0"/>
              <w:ind w:left="135"/>
              <w:jc w:val="left"/>
            </w:pPr>
          </w:p>
        </w:tc>
      </w:tr>
      <w:tr>
        <w:trPr>
          <w:trHeight w:val="271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 средство воспитания живости ума, сообразительности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Игровой фольклор: потешки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фантазий и чудес в произведениях Б.В. Заходера «Моя Вообразилия», Ю.П. Мориц «Сто фантазий» и других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01" w:type="dxa"/>
            <w:tcBorders/>
            <w:tcMar>
              <w:top w:w="50" w:type="dxa"/>
              <w:left w:w="100" w:type="dxa"/>
            </w:tcMar>
            <w:vAlign w:val="center"/>
          </w:tcPr>
          <w:p>
            <w:pPr>
              <w:spacing w:before="0" w:after="0"/>
              <w:ind w:left="135"/>
              <w:jc w:val="left"/>
            </w:pPr>
          </w:p>
        </w:tc>
      </w:tr>
      <w:tr>
        <w:trPr>
          <w:trHeight w:val="271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01" w:type="dxa"/>
            <w:tcBorders/>
            <w:tcMar>
              <w:top w:w="50" w:type="dxa"/>
              <w:left w:w="100" w:type="dxa"/>
            </w:tcMar>
            <w:vAlign w:val="center"/>
          </w:tcPr>
          <w:p>
            <w:pPr>
              <w:spacing w:before="0" w:after="0"/>
              <w:ind w:left="135"/>
              <w:jc w:val="left"/>
            </w:pPr>
          </w:p>
        </w:tc>
      </w:tr>
      <w:tr>
        <w:trPr>
          <w:trHeight w:val="25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произведений В.А. Осеевой «Три товарища», Е.А. Благининой «Подарок», В.Н. Орлова «Кто кого?»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произведений А.Л. Барто «Я – лишний», Р.С. Сефа «Совет», В.Н. Орлова «Если дружбой...»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01" w:type="dxa"/>
            <w:tcBorders/>
            <w:tcMar>
              <w:top w:w="50" w:type="dxa"/>
              <w:left w:w="100" w:type="dxa"/>
            </w:tcMar>
            <w:vAlign w:val="center"/>
          </w:tcPr>
          <w:p>
            <w:pPr>
              <w:spacing w:before="0" w:after="0"/>
              <w:ind w:left="135"/>
              <w:jc w:val="left"/>
            </w:pPr>
          </w:p>
        </w:tc>
      </w:tr>
      <w:tr>
        <w:trPr>
          <w:trHeight w:val="318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01" w:type="dxa"/>
            <w:tcBorders/>
            <w:tcMar>
              <w:top w:w="50" w:type="dxa"/>
              <w:left w:w="100" w:type="dxa"/>
            </w:tcMar>
            <w:vAlign w:val="center"/>
          </w:tcPr>
          <w:p>
            <w:pPr>
              <w:spacing w:before="0" w:after="0"/>
              <w:ind w:left="135"/>
              <w:jc w:val="left"/>
            </w:pPr>
          </w:p>
        </w:tc>
      </w:tr>
      <w:tr>
        <w:trPr>
          <w:trHeight w:val="271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01" w:type="dxa"/>
            <w:tcBorders/>
            <w:tcMar>
              <w:top w:w="50" w:type="dxa"/>
              <w:left w:w="100" w:type="dxa"/>
            </w:tcMar>
            <w:vAlign w:val="center"/>
          </w:tcPr>
          <w:p>
            <w:pPr>
              <w:spacing w:before="0" w:after="0"/>
              <w:ind w:left="135"/>
              <w:jc w:val="left"/>
            </w:pPr>
          </w:p>
        </w:tc>
      </w:tr>
      <w:tr>
        <w:trPr>
          <w:trHeight w:val="351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01" w:type="dxa"/>
            <w:tcBorders/>
            <w:tcMar>
              <w:top w:w="50" w:type="dxa"/>
              <w:left w:w="100" w:type="dxa"/>
            </w:tcMar>
            <w:vAlign w:val="center"/>
          </w:tcPr>
          <w:p>
            <w:pPr>
              <w:spacing w:before="0" w:after="0"/>
              <w:ind w:left="135"/>
              <w:jc w:val="left"/>
            </w:pPr>
          </w:p>
        </w:tc>
      </w:tr>
      <w:tr>
        <w:trPr>
          <w:trHeight w:val="271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Собаки – защитники Родины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контрольная работа по итогам раздела «Фольклор»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об осени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«Осеннее утро»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Ф.П. Савинов «Родина» и другие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А.С. Пушкин «У лукоморья дуб зелёный…»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А.С. Пушкина «Сказка о рыбаке и рыбке». Характеристика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8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 (Например, Л.Н. Толстой «Котёнок»)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произведений Л.Н. Толстого «Правда всего дороже», «Отец и сыновья»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зиме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И.А. Бунин «Первый снег»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4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разделу «Звуки и краски зимней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по ролям (инсценировка) сказки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рассказа Н.Н. Носова «Затейники»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Н.Н. Носов «Живая шляпа»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героя. В.В. Лунин «Я и Вовка»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В.А. Осеевой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детях и дружбе»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4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произведениях С.А. Баруздина «Салют» и С.А. Васильева «Белая берёза»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литературной (авторской) сказки. На примере произведения Э.Н. Успенского «Чебурашка»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«Зарубежные писатели-сказочники»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8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стихотворениях Ф.И. Тютчева «Есть в осени первоначальной…», «Листья»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И.З. Сурикова «Детство», «Зима»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Иллюстрации Билибина (описание интерьера)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«Почему я люблю сказки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виды планов на примере произведения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Л.Н. Толстого «Лебеди» и «Зайцы»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Пришвина «Моя Родина»: роль и особенности заголовка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 «Берёза», «Черёмуха»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«Составление сборника стихов»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(ирония) М.М. Зощенко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39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А.П.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юмористического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«Зарубежная литература»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народной былинной темы в творчестве художника В.М. Васнецова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1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5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сообщения о М.Ю. Лермонтове. Строфа как элемент композиции стихотворения М.Ю. Лермонтова «Парус»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Жуковского «Загадка»: приёмы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настроения в стихотворении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Читательский дневник (правила оформления)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литературной сказки. На примере сказки В.Ф. Одоевского «Городок в табакерке»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«Литературная сказка»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 На примере рассказа Л.Д. Каминского «Автопортрет»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раскрытия главной мысли рассказа. На примере произведения Б.С. Житкова «Как я ловил человечков»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«Ёлка»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С.А. Есенина «Лебёдушка»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Астафьева «Капалуха»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озаглавливание частей. На примере произведения В.П. Астафьева «Стрижонок Скрип»</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Ф.Н. Глинки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басен И.А. Крылова: пословицы, поговорки, крылатые выражения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литературной сказки: составление плана. Х.К. Андерсен «Русалочка»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литературной сказке. Х.К. Андерсен «Дикие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Марка Твена «Том Сойер»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1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0843009" w:id="98"/>
    <w:p>
      <w:pPr>
        <w:sectPr>
          <w:pgSz w:w="16383" w:h="11906" w:orient="landscape"/>
        </w:sectPr>
      </w:pPr>
    </w:p>
    <w:bookmarkEnd w:id="98"/>
    <w:bookmarkEnd w:id="97"/>
    <w:bookmarkStart w:name="block-90843008" w:id="99"/>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устанавливать последовательность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обозначения буквами гласных звуков после мягких и твёрдых согласных звуков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Е.А. Пермяк «Пичугин мост»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С.Я. Маршак «Тихая сказка»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«Ёлка»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ценности и идеи в фольклорных (народных) сказках: отношение к природе, людям, предметам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рассказов К.Д. Ушинского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В.А. Осеевой «Три товарища»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произведения А.Л. Барто «Я – лишний»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2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2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родной природе, о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загадки как средства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пословицы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потешки как игрового фольклора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39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книг «Произведения о животных»: художественные и научно-познавательные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фантазии и чудес в произведениях Б.В. Заходера «Моя Вообразилия», Ю.П. Мориц «Сто фантазий»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и авторских произведений о чудесах и фантазии: сходство и различие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иллюстрация, оглавление. Выбор книг в библиотеке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9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произведения Ф.П. Савинова «Родина»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«Утро»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осеннего леса в произведениях писателей.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Произведения по выбору, например, К.Д. Бальмонт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Создание осеннего пейзажа: краски и звуки. Произведения художников и композиторов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писателей о родной природе»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Ю.И. Ермолаева «Два пирожных»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Рассказ на выбор, например, С.А. Баруздин «Как Алёшке учиться надоело»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главного героя. Произведения на выбор, например, А.Е.Пермяк «Смородинка»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труда в произведениях писателей. на выбор, например, В.Г. Сутеев «Кто лучше?»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М.М. Зощенко «Самое главное»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В.В. Лунина «Я и Вовка»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рассказе Е.А. Пермяка «Две пословицы»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Л.Н. Толстого «Филиппок»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«О детях и дружбе»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«Чародейкою Зимою»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Н.А. Некрасов «Мороз-воевода»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зимнего пейзажа в лирических произведениях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зимней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русской народной сказки «Дети Деда Мороза»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творческих проектов «Царство Мороза Ивановича» и «Приметы Нового года»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Здравствуй, праздник новогодний!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о рыбаке и рыбке» А.С. Пушкина с фольклорными (народными) сказками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весеннего пейзажа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весеннего пейзажа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весне. Выделение средств художественной выразительности (сравнение, эпитет)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«Отец и сыновья»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взаимоотношений взрослых и детей на примере рассказа Е.А. Пермяка «Случай с кошельком»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«Сыновья»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Э. Распе «Необыкновенный олень»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«Зарубежные писатели-сказочники»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произведения Ю. Мориц «Хохотальная путаница»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С.А. Васильева «Россия»: интонация, темп, ритм, логические ударения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Т.В. Бокова «Родина»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произведении М.М. Пришвина «Моя Родина»: роль и особенности заголовка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 тематические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3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В.М. Васнецов «Иван Царевич на Сером волке»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«Фольклор»: использование аппарата издания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Репродукции картин В.М. Васнецова как иллюстрации к эпизодам фольклорного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важности чтения художественной литературы и фольклора. Правила юного читателя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И.А. Крылова. Явная и скрытая мораль басен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7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93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А.А. Фета «Кот поёт, глаза прищуря», «Мама! Глянь-ка из окошка…»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Л.Н. Толстого: выделение жанровых особенностей. На примере басни «Белка и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Л.Н. Толстого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в рассказе Л.Н. Толстого «Акула»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природы (пейзаж) в художественном произведении. На примере произведения А.П. Чехова «Степь»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животных в рассказах писателей. На примере произведения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Поэтические картины родной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«Красота родной природы»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Дети – герои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обстановка как фон создания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Мужество и бесстрашие – качества, проявляемые детьми в военное время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о детях.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«Разные детские судьбы»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героя-животного в рассказе К.Г. Паустовского «Кот-ворюга»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взаимоотношений человека и животного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М.М. Пришвина «Выскочка»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«Любовь и забота о братьях наших меньших» по изученным произведениям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Человек и его взаимоотношения с животными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цикла «Денискины рассказы»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авторских сказок: раскрытие главной мысли, композиция, герои. На примере сказок Р. Киплинга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«Зарубежная литература»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«Зарубежные писатели – детям»: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стихотворений Р.Г. Гамзатова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жили, чем занимались, какими качествами обладали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Отражение народной былинной темы в творчестве художника В.М. Васнецова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Язык басен И.А. Крылова: пословицы, поговорки, крылатые выражения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произведениях А.С. Пушкина. На примере стихотворения «И.И. Пущину»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стихотворение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Строфа как элемент композиции стихотворения М.Ю. Лермонтова «Парус»</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и его волшебного помощника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авторских стихотворных сказок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уральскими сказами П.П. Бажова. Сочетание в сказах вымысла и реальности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«Литературная сказка»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 Толстого. Примеры текста-рассуждения в рассказе «Черепаха»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Л.Н. Толстого для детей»: составление отзыва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(отдельнеы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мысли рассказов М.М. Зощенко «Лёля и Минька». На примере рассказа «Тридцать лет спустя»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К.Д. Бальмонта. На примере стихотворения «У чудищ»</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стихотворениях К.Д. Бальмонта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произведений многих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 Есенина «Лебёдушка»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взаимоотношения человека и животного – тема многих произведений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действующих лиц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содержания и назначения авторских ремарок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Лирические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С.Я. Маршак – писатель и переводчик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8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 «Юмористические произведения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 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Персонаж-повествователь в произведениях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 Твена «Том Сойер»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 Твена «Том Сойер» (отдельные главы): средства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0843008" w:id="100"/>
    <w:p>
      <w:pPr>
        <w:sectPr>
          <w:pgSz w:w="16383" w:h="11906" w:orient="landscape"/>
        </w:sectPr>
      </w:pPr>
    </w:p>
    <w:bookmarkEnd w:id="100"/>
    <w:bookmarkEnd w:id="99"/>
    <w:bookmarkStart w:name="block-90843010" w:id="101"/>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 xml:space="preserve">ОБРАЗОВАТЕЛЬНОЙ ПРОГРАММЫ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художественных произведениях отражение нравственных ценностей, традиций, быта разных народов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trPr>
          <w:trHeight w:val="11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(нестихотворную) и стихотворную речь</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по содержанию произведения (не менее 3 предложений) по заданному алгоритму</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небольшие тексты по предложенному началу (не менее 3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(учебнике) по обложке, оглавлению, иллюстрациям; </w:t>
            </w:r>
            <w:r>
              <w:rPr>
                <w:rFonts w:ascii="Times New Roman" w:hAnsi="Times New Roman"/>
                <w:b w:val="false"/>
                <w:i w:val="false"/>
                <w:color w:val="000000"/>
                <w:sz w:val="24"/>
              </w:rPr>
              <w:t xml:space="preserve">выбирать книги для самостоятельного чтения по совету взрослого и с учётом рекомендованного учителем списка, рассказывать </w:t>
            </w:r>
            <w:r>
              <w:rPr>
                <w:rFonts w:ascii="Times New Roman" w:hAnsi="Times New Roman"/>
                <w:b w:val="false"/>
                <w:i w:val="false"/>
                <w:color w:val="000000"/>
                <w:sz w:val="24"/>
              </w:rPr>
              <w:t>о прочитанной книге по предложенному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обращаться к справочной литературе для получения дополнительной информации в соответствии с учебной задачей</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1440"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w:t>
            </w: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trPr>
          <w:trHeight w:val="14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подробно, выборочно, от лица героя,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на заданную тему по содержанию произведения (не менее 5 предложений)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загадки, небольшие сказки, рассказы</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60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4 стихотворений в соответствии с изученной тематикой произведений</w:t>
            </w:r>
          </w:p>
        </w:tc>
      </w:tr>
      <w:tr>
        <w:trPr>
          <w:trHeight w:val="78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w:t>
            </w: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trPr>
          <w:trHeight w:val="375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rPr>
                <w:rFonts w:ascii="Times New Roman" w:hAnsi="Times New Roman"/>
                <w:b w:val="false"/>
                <w:i w:val="false"/>
                <w:color w:val="000000"/>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инсценировать небольшие эпизоды из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тексты, используя аналогии, иллюстрации, придумывать продолжение прочитанного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по её элементам (автор, название, обложка, титульный лист, оглавление, предисловие, аннотация, иллюстрации);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trPr>
          <w:trHeight w:val="267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80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5 стихотворений в соответствии с изученной тематикой произведений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42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w:t>
            </w:r>
            <w:r>
              <w:rPr>
                <w:rFonts w:ascii="Times New Roman" w:hAnsi="Times New Roman"/>
                <w:b w:val="false"/>
                <w:i w:val="false"/>
                <w:color w:val="000000"/>
                <w:sz w:val="24"/>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r>
              <w:rPr>
                <w:rFonts w:ascii="Times New Roman" w:hAnsi="Times New Roman"/>
                <w:b w:val="false"/>
                <w:i w:val="false"/>
                <w:color w:val="000000"/>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объяснять значение незнакомого слова с использованием контекста и словаря; </w:t>
            </w:r>
            <w:r>
              <w:rPr>
                <w:rFonts w:ascii="Times New Roman" w:hAnsi="Times New Roman"/>
                <w:b w:val="false"/>
                <w:i w:val="false"/>
                <w:color w:val="000000"/>
                <w:sz w:val="24"/>
              </w:rPr>
              <w:t xml:space="preserve">находить в тексте примеры использования слов в прямом </w:t>
            </w:r>
            <w:r>
              <w:rPr>
                <w:rFonts w:ascii="Times New Roman" w:hAnsi="Times New Roman"/>
                <w:b w:val="false"/>
                <w:i w:val="false"/>
                <w:color w:val="000000"/>
                <w:sz w:val="24"/>
              </w:rPr>
              <w:t>и переносном значении, средства художественной выразительности (сравнение, эпитет, олицетворение, метафора)</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282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pPr>
        <w:spacing w:before="0" w:after="0"/>
        <w:ind w:left="120"/>
        <w:jc w:val="left"/>
      </w:pPr>
    </w:p>
    <w:bookmarkStart w:name="block-90843010" w:id="102"/>
    <w:p>
      <w:pPr>
        <w:sectPr>
          <w:pgSz w:w="11906" w:h="16383" w:orient="portrait"/>
        </w:sectPr>
      </w:pPr>
    </w:p>
    <w:bookmarkEnd w:id="102"/>
    <w:bookmarkEnd w:id="101"/>
    <w:bookmarkStart w:name="block-90843012" w:id="103"/>
    <w:p>
      <w:pPr>
        <w:spacing w:before="199" w:after="199"/>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061"/>
        <w:gridCol w:w="11508"/>
      </w:tblGrid>
      <w:tr>
        <w:trPr>
          <w:trHeight w:val="405" w:hRule="atLeast"/>
          <w:trHeight w:val="144" w:hRule="atLeast"/>
        </w:trPr>
        <w:tc>
          <w:tcPr>
            <w:tcW w:w="144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6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Сказка фольклорная (народная) о животных и литературная (авторская) (не менее четырёх произведений)</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сказки о животных, например, «Лисица и тетерев», «Лиса и рак» и другие</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trPr>
          <w:trHeight w:val="234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r>
              <w:rPr>
                <w:rFonts w:ascii="Times New Roman" w:hAnsi="Times New Roman"/>
                <w:b w:val="false"/>
                <w:i w:val="false"/>
                <w:color w:val="000000"/>
                <w:sz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фольклорные жанры: потешка, загадка, пословица (не менее шести произведений)</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b w:val="false"/>
                <w:i w:val="false"/>
                <w:color w:val="000000"/>
                <w:sz w:val="24"/>
              </w:rPr>
              <w:t xml:space="preserve">В.В. Бианки «Лис и Мышонок», Е.И. Чарушин «Про Томку», </w:t>
            </w:r>
            <w:r>
              <w:rPr>
                <w:rFonts w:ascii="Times New Roman" w:hAnsi="Times New Roman"/>
                <w:b w:val="false"/>
                <w:i w:val="false"/>
                <w:color w:val="000000"/>
                <w:sz w:val="24"/>
              </w:rPr>
              <w:t>М.М. Пришвин «Ёж», Н.И. Сладков «Лисица и Ёж» и другие</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маме (не менее одного автора по выбору, на примере произведений Е.А. Благининой, А.Л. Барто, А.В. Митяева и других). </w:t>
            </w:r>
            <w:r>
              <w:rPr>
                <w:rFonts w:ascii="Times New Roman" w:hAnsi="Times New Roman"/>
                <w:b w:val="false"/>
                <w:i w:val="false"/>
                <w:color w:val="000000"/>
                <w:sz w:val="24"/>
              </w:rPr>
              <w:t>Е.А. Благинина «Посидим в тишине», А.Л. Барто «Мама», А.В. Митяев «За что я люблю маму» и другие (по выбору)</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Фольклорные и авторские произведения о чудесах и фантазии (не менее трёх произведений по выбору). </w:t>
            </w:r>
            <w:r>
              <w:rPr>
                <w:rFonts w:ascii="Times New Roman" w:hAnsi="Times New Roman"/>
                <w:b w:val="false"/>
                <w:i w:val="false"/>
                <w:color w:val="000000"/>
                <w:sz w:val="24"/>
              </w:rPr>
              <w:t xml:space="preserve">Р.С. Сеф «Чудо», В.В. Лунин «Я видел чудо», Б.В. Заходер </w:t>
            </w:r>
            <w:r>
              <w:rPr>
                <w:rFonts w:ascii="Times New Roman" w:hAnsi="Times New Roman"/>
                <w:b w:val="false"/>
                <w:i w:val="false"/>
                <w:color w:val="000000"/>
                <w:sz w:val="24"/>
              </w:rPr>
              <w:t xml:space="preserve">«Моя Вообразилия», Ю.П. Мориц «Сто фантазий» и другие </w:t>
            </w:r>
            <w:r>
              <w:rPr>
                <w:rFonts w:ascii="Times New Roman" w:hAnsi="Times New Roman"/>
                <w:b w:val="false"/>
                <w:i w:val="false"/>
                <w:color w:val="000000"/>
                <w:sz w:val="24"/>
              </w:rPr>
              <w:t>(по выбору)</w:t>
            </w:r>
          </w:p>
        </w:tc>
      </w:tr>
      <w:tr>
        <w:trPr>
          <w:trHeight w:val="187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пословица, загадка). Фольклорная и литературная сказки.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w:t>
            </w:r>
            <w:r>
              <w:rPr>
                <w:rFonts w:ascii="Times New Roman" w:hAnsi="Times New Roman"/>
                <w:b w:val="false"/>
                <w:i w:val="false"/>
                <w:color w:val="000000"/>
                <w:sz w:val="24"/>
              </w:rPr>
              <w:t>Прозаическая (нестихотворная) и стихотворная речь</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5"/>
        <w:gridCol w:w="10934"/>
      </w:tblGrid>
      <w:tr>
        <w:trPr>
          <w:trHeight w:val="405" w:hRule="atLeast"/>
          <w:trHeight w:val="144" w:hRule="atLeast"/>
        </w:trPr>
        <w:tc>
          <w:tcPr>
            <w:tcW w:w="184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7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нашей Родине (на примере не менее трёх произведений И.С. Никитина, Ф.П. Савинова, А.А. Прокофьева и других). </w:t>
            </w:r>
            <w:r>
              <w:rPr>
                <w:rFonts w:ascii="Times New Roman" w:hAnsi="Times New Roman"/>
                <w:b w:val="false"/>
                <w:i w:val="false"/>
                <w:color w:val="000000"/>
                <w:sz w:val="24"/>
              </w:rPr>
              <w:t>И.С. Никитин «Русь», Ф.П. Савинов «Родина», А.А. Прокофьев «Родина» и другие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песни, их особенности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Сказки о животных, бытовые, волшебные. </w:t>
            </w:r>
            <w:r>
              <w:rPr>
                <w:rFonts w:ascii="Times New Roman" w:hAnsi="Times New Roman"/>
                <w:b w:val="false"/>
                <w:i w:val="false"/>
                <w:color w:val="000000"/>
                <w:sz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trPr>
          <w:trHeight w:val="328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w:t>
            </w:r>
            <w:r>
              <w:rPr>
                <w:rFonts w:ascii="Times New Roman" w:hAnsi="Times New Roman"/>
                <w:b w:val="false"/>
                <w:i w:val="false"/>
                <w:color w:val="000000"/>
                <w:sz w:val="24"/>
              </w:rPr>
              <w:t xml:space="preserve">А.С. Пушкин «Уж небо осенью дышало…», «Вот север, тучи нагоняя…», А.А. Плещеев «Осень», А.К. Толстой «Осень. Обсыпается наш сад…», М.М. Пришвин «Осеннее утро», </w:t>
            </w:r>
            <w:r>
              <w:rPr>
                <w:rFonts w:ascii="Times New Roman" w:hAnsi="Times New Roman"/>
                <w:b w:val="false"/>
                <w:i w:val="false"/>
                <w:color w:val="000000"/>
                <w:sz w:val="24"/>
              </w:rPr>
              <w:t xml:space="preserve">Г.А. Скребицкий «Четыре художника», Ф.И. Тютчев «Чародейкою Зимою», «Зима недаром злится», И.С. Соколов-Микитов «Зима </w:t>
            </w:r>
            <w:r>
              <w:rPr>
                <w:rFonts w:ascii="Times New Roman" w:hAnsi="Times New Roman"/>
                <w:b w:val="false"/>
                <w:i w:val="false"/>
                <w:color w:val="000000"/>
                <w:sz w:val="24"/>
              </w:rPr>
              <w:t>в лесу», С.А. Есенин «Поёт зима – аукает…», И.З. Суриков «Лето» и другие</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и дружбе (не менее четырёх произведений). </w:t>
            </w:r>
            <w:r>
              <w:rPr>
                <w:rFonts w:ascii="Times New Roman" w:hAnsi="Times New Roman"/>
                <w:b w:val="false"/>
                <w:i w:val="false"/>
                <w:color w:val="000000"/>
                <w:sz w:val="24"/>
              </w:rPr>
              <w:t xml:space="preserve">Л.Н. Толстой «Филиппок», Е.А. Пермяк «Две пословицы», </w:t>
            </w:r>
            <w:r>
              <w:rPr>
                <w:rFonts w:ascii="Times New Roman" w:hAnsi="Times New Roman"/>
                <w:b w:val="false"/>
                <w:i w:val="false"/>
                <w:color w:val="000000"/>
                <w:sz w:val="24"/>
              </w:rPr>
              <w:t xml:space="preserve">Ю.И. Ермолаев «Два пирожных», В.А. Осеева «Синие листья», Н.Н. Носов «На горке», «Заплатка», А.Л. Барто «Катя», </w:t>
            </w:r>
            <w:r>
              <w:rPr>
                <w:rFonts w:ascii="Times New Roman" w:hAnsi="Times New Roman"/>
                <w:b w:val="false"/>
                <w:i w:val="false"/>
                <w:color w:val="000000"/>
                <w:sz w:val="24"/>
              </w:rPr>
              <w:t>В.В. Лунин «Я и Вовка», В.Ю. Драгунский «Тайное становится явным»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(народная) и литературная (авторская) сказка: «бродячие» сюжеты (произведения по выбору, не менее четырёх). </w:t>
            </w:r>
            <w:r>
              <w:rPr>
                <w:rFonts w:ascii="Times New Roman" w:hAnsi="Times New Roman"/>
                <w:b w:val="false"/>
                <w:i w:val="false"/>
                <w:color w:val="000000"/>
                <w:sz w:val="24"/>
              </w:rPr>
              <w:t>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образов животных в фольклоре: русские народные песни, загадки, сказки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Дружба людей и животных – тема литературы. </w:t>
            </w:r>
            <w:r>
              <w:rPr>
                <w:rFonts w:ascii="Times New Roman" w:hAnsi="Times New Roman"/>
                <w:b w:val="false"/>
                <w:i w:val="false"/>
                <w:color w:val="000000"/>
                <w:sz w:val="24"/>
              </w:rPr>
              <w:t>М.М. Пришвин «Ребята и утята», Б.С. Житков «Храбрый утёнок», В.Д. Берестов «Кошкин щенок», В.В. Бианки «Музыкант»,</w:t>
            </w:r>
          </w:p>
          <w:p>
            <w:pPr>
              <w:spacing w:before="0" w:after="0" w:line="336"/>
              <w:ind w:left="365"/>
              <w:jc w:val="both"/>
            </w:pPr>
            <w:r>
              <w:rPr>
                <w:rFonts w:ascii="Times New Roman" w:hAnsi="Times New Roman"/>
                <w:b w:val="false"/>
                <w:i w:val="false"/>
                <w:color w:val="000000"/>
                <w:sz w:val="24"/>
              </w:rPr>
              <w:t>Е.И. Чарушин «Страшный рассказ», С.В. Михалков «Мой щенок» и другие (по выбору)</w:t>
            </w:r>
          </w:p>
        </w:tc>
      </w:tr>
      <w:tr>
        <w:trPr>
          <w:trHeight w:val="175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Тема семьи, детства, взаимоотношений взрослых и детей в творчестве писателей и фольклорных произведениях (по выбору). </w:t>
            </w:r>
            <w:r>
              <w:rPr>
                <w:rFonts w:ascii="Times New Roman" w:hAnsi="Times New Roman"/>
                <w:b w:val="false"/>
                <w:i w:val="false"/>
                <w:color w:val="000000"/>
                <w:sz w:val="24"/>
              </w:rPr>
              <w:t xml:space="preserve">Л.Н. Толстой «Отец и сыновья», А.А. Плещеев «Песня матери», В.А. Осеева «Сыновья», С.В. Михалков «Быль для детей», </w:t>
            </w:r>
            <w:r>
              <w:rPr>
                <w:rFonts w:ascii="Times New Roman" w:hAnsi="Times New Roman"/>
                <w:b w:val="false"/>
                <w:i w:val="false"/>
                <w:color w:val="000000"/>
                <w:sz w:val="24"/>
              </w:rPr>
              <w:t>С.А. Баруздин «Салют» и другие (по выбору)</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w:t>
            </w:r>
            <w:r>
              <w:rPr>
                <w:rFonts w:ascii="Times New Roman" w:hAnsi="Times New Roman"/>
                <w:b w:val="false"/>
                <w:i w:val="false"/>
                <w:color w:val="000000"/>
                <w:sz w:val="24"/>
              </w:rPr>
              <w:t>Ш. Перро «Кот в сапогах», Х.-К. Андерсен «Пятеро из одного стручка» и другие (по выбору)</w:t>
            </w:r>
          </w:p>
        </w:tc>
      </w:tr>
      <w:tr>
        <w:trPr>
          <w:trHeight w:val="282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характер. Портрет героя.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сюжет. Композиция. Эпизод. </w:t>
            </w:r>
            <w:r>
              <w:rPr>
                <w:rFonts w:ascii="Times New Roman" w:hAnsi="Times New Roman"/>
                <w:b w:val="false"/>
                <w:i w:val="false"/>
                <w:color w:val="000000"/>
                <w:sz w:val="24"/>
              </w:rPr>
              <w:t xml:space="preserve">Средства художественной выразительности (сравнение,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1886"/>
        <w:gridCol w:w="11683"/>
      </w:tblGrid>
      <w:tr>
        <w:trPr>
          <w:trHeight w:val="405" w:hRule="atLeast"/>
          <w:trHeight w:val="144" w:hRule="atLeast"/>
        </w:trPr>
        <w:tc>
          <w:tcPr>
            <w:tcW w:w="13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5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Родине и её истории (произведения одного-двух авторов по выбору). </w:t>
            </w:r>
            <w:r>
              <w:rPr>
                <w:rFonts w:ascii="Times New Roman" w:hAnsi="Times New Roman"/>
                <w:b w:val="false"/>
                <w:i w:val="false"/>
                <w:color w:val="000000"/>
                <w:sz w:val="24"/>
              </w:rPr>
              <w:t xml:space="preserve">К.Д. Ушинский «Наше отечество», М.М. Пришвин «Моя Родина», </w:t>
            </w:r>
            <w:r>
              <w:rPr>
                <w:rFonts w:ascii="Times New Roman" w:hAnsi="Times New Roman"/>
                <w:b w:val="false"/>
                <w:i w:val="false"/>
                <w:color w:val="000000"/>
                <w:sz w:val="24"/>
              </w:rPr>
              <w:t>С.А. Васильев «Россия», Н.П. Кончаловская «Наша древняя столица» (отрывки)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Книги и словари, созданные В.И. Далем</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w:t>
            </w:r>
            <w:r>
              <w:rPr>
                <w:rFonts w:ascii="Times New Roman" w:hAnsi="Times New Roman"/>
                <w:b w:val="false"/>
                <w:i w:val="false"/>
                <w:color w:val="000000"/>
                <w:sz w:val="24"/>
              </w:rPr>
              <w:t xml:space="preserve">Русская народная сказка «Иван-царевич и серый волк» и другие </w:t>
            </w:r>
            <w:r>
              <w:rPr>
                <w:rFonts w:ascii="Times New Roman" w:hAnsi="Times New Roman"/>
                <w:b w:val="false"/>
                <w:i w:val="false"/>
                <w:color w:val="000000"/>
                <w:sz w:val="24"/>
              </w:rPr>
              <w:t>(по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Народная песня. </w:t>
            </w:r>
            <w:r>
              <w:rPr>
                <w:rFonts w:ascii="Times New Roman" w:hAnsi="Times New Roman"/>
                <w:b w:val="false"/>
                <w:i w:val="false"/>
                <w:color w:val="000000"/>
                <w:sz w:val="24"/>
              </w:rPr>
              <w:t>Чувства, которые рождают песни, темы песен. Описание картин природы как способ рассказать в песне о родной земле</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Былина как народный песенный сказ. Фольклорные особенности жанра былин. Былина об Илье Муромце и другие (по выбору)</w:t>
            </w:r>
          </w:p>
        </w:tc>
      </w:tr>
      <w:tr>
        <w:trPr>
          <w:trHeight w:val="70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Творчество А.С. Пушкина</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Лирические произведения А.С. Пушкина. </w:t>
            </w:r>
            <w:r>
              <w:rPr>
                <w:rFonts w:ascii="Times New Roman" w:hAnsi="Times New Roman"/>
                <w:b w:val="false"/>
                <w:i w:val="false"/>
                <w:color w:val="000000"/>
                <w:sz w:val="24"/>
              </w:rPr>
              <w:t>Стихотворения «В тот год осенняя погода…», «Опрятней модного паркета…»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Басни И.А. Крылова (не менее двух) </w:t>
            </w:r>
            <w:r>
              <w:rPr>
                <w:rFonts w:ascii="Times New Roman" w:hAnsi="Times New Roman"/>
                <w:b w:val="false"/>
                <w:i w:val="false"/>
                <w:color w:val="000000"/>
                <w:sz w:val="24"/>
              </w:rPr>
              <w:t xml:space="preserve">Басни: «Ворона и Лисица», «Лисица и виноград», «Мартышка и очки» </w:t>
            </w:r>
            <w:r>
              <w:rPr>
                <w:rFonts w:ascii="Times New Roman" w:hAnsi="Times New Roman"/>
                <w:b w:val="false"/>
                <w:i w:val="false"/>
                <w:color w:val="000000"/>
                <w:sz w:val="24"/>
              </w:rPr>
              <w:t>и другие (по выбору)</w:t>
            </w:r>
          </w:p>
        </w:tc>
      </w:tr>
      <w:tr>
        <w:trPr>
          <w:trHeight w:val="234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Картины природы в произведениях поэтов и писателей ХIХ – ХХ вв. (произведения не менее пяти авторов по выбору). </w:t>
            </w:r>
            <w:r>
              <w:rPr>
                <w:rFonts w:ascii="Times New Roman" w:hAnsi="Times New Roman"/>
                <w:b w:val="false"/>
                <w:i w:val="false"/>
                <w:color w:val="000000"/>
                <w:sz w:val="24"/>
              </w:rPr>
              <w:t>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b w:val="false"/>
                <w:i w:val="false"/>
                <w:color w:val="000000"/>
                <w:sz w:val="24"/>
              </w:rPr>
              <w:t>Л.Н. Толстой «Лебеди», «Зайцы», «Прыжок», «Акула» и другие</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Литературная сказка (не менее двух сказок русских писателей) </w:t>
            </w:r>
            <w:r>
              <w:rPr>
                <w:rFonts w:ascii="Times New Roman" w:hAnsi="Times New Roman"/>
                <w:b w:val="false"/>
                <w:i w:val="false"/>
                <w:color w:val="000000"/>
                <w:sz w:val="24"/>
              </w:rPr>
              <w:t xml:space="preserve">В.М. Гаршин «Лягушка-путешественница», И.С. Соколов-Микитов «Листопадничек», М. Горький «Случай с Евсейкой» и другие </w:t>
            </w:r>
            <w:r>
              <w:rPr>
                <w:rFonts w:ascii="Times New Roman" w:hAnsi="Times New Roman"/>
                <w:b w:val="false"/>
                <w:i w:val="false"/>
                <w:color w:val="000000"/>
                <w:sz w:val="24"/>
              </w:rPr>
              <w:t>(по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взаимоотношениях человека и животных (по выбору, не менее четырёх произведений). </w:t>
            </w:r>
            <w:r>
              <w:rPr>
                <w:rFonts w:ascii="Times New Roman" w:hAnsi="Times New Roman"/>
                <w:b w:val="false"/>
                <w:i w:val="false"/>
                <w:color w:val="000000"/>
                <w:sz w:val="24"/>
              </w:rPr>
              <w:t xml:space="preserve">Б.С. Житков «Про обезьянку», К.Г. Паустовский «Барсучий нос», </w:t>
            </w:r>
            <w:r>
              <w:rPr>
                <w:rFonts w:ascii="Times New Roman" w:hAnsi="Times New Roman"/>
                <w:b w:val="false"/>
                <w:i w:val="false"/>
                <w:color w:val="000000"/>
                <w:sz w:val="24"/>
              </w:rPr>
              <w:t>«Кот-ворюга», Д.Н. Мамин-Сибиряк «Приёмыш»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(темы: «Разные детские судьбы», «Дети на войне»). </w:t>
            </w:r>
            <w:r>
              <w:rPr>
                <w:rFonts w:ascii="Times New Roman" w:hAnsi="Times New Roman"/>
                <w:b w:val="false"/>
                <w:i w:val="false"/>
                <w:color w:val="000000"/>
                <w:sz w:val="24"/>
              </w:rPr>
              <w:t>Л. Пантелеев «На ялике», А. Гайдар «Тимур и его команда» (отрывки), Л. Кассиль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Н.Н. Носов «Весёлая семейка»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Зарубежная литература</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b w:val="false"/>
                <w:i w:val="false"/>
                <w:color w:val="000000"/>
                <w:sz w:val="24"/>
              </w:rPr>
              <w:t xml:space="preserve">Х.-К. Андерсен «Гадкий утёнок», Ш. Перро «Подарок феи» и другие </w:t>
            </w:r>
            <w:r>
              <w:rPr>
                <w:rFonts w:ascii="Times New Roman" w:hAnsi="Times New Roman"/>
                <w:b w:val="false"/>
                <w:i w:val="false"/>
                <w:color w:val="000000"/>
                <w:sz w:val="24"/>
              </w:rPr>
              <w:t>(по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Рассказы зарубежных писателей о животных</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Известные переводчики зарубежной литературы: С.Я. Маршак, К.И. Чуковский, Б.В. Заходер</w:t>
            </w:r>
          </w:p>
        </w:tc>
      </w:tr>
      <w:tr>
        <w:trPr>
          <w:trHeight w:val="41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олицетворение,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708"/>
        <w:gridCol w:w="11711"/>
      </w:tblGrid>
      <w:tr>
        <w:trPr>
          <w:trHeight w:val="405" w:hRule="atLeast"/>
          <w:trHeight w:val="144" w:hRule="atLeast"/>
        </w:trPr>
        <w:tc>
          <w:tcPr>
            <w:tcW w:w="119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8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Произведения о Родине</w:t>
            </w:r>
          </w:p>
        </w:tc>
      </w:tr>
      <w:tr>
        <w:trPr>
          <w:trHeight w:val="21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w:t>
            </w:r>
            <w:r>
              <w:rPr>
                <w:rFonts w:ascii="Times New Roman" w:hAnsi="Times New Roman"/>
                <w:b w:val="false"/>
                <w:i w:val="false"/>
                <w:color w:val="000000"/>
                <w:sz w:val="24"/>
              </w:rPr>
              <w:t xml:space="preserve">С.Д. Дрожжин «Родине», В.М. Песков «Родине», А.Т. Твардовский </w:t>
            </w:r>
            <w:r>
              <w:rPr>
                <w:rFonts w:ascii="Times New Roman" w:hAnsi="Times New Roman"/>
                <w:b w:val="false"/>
                <w:i w:val="false"/>
                <w:color w:val="000000"/>
                <w:sz w:val="24"/>
              </w:rPr>
              <w:t>«О Родине большой и малой» (отрывок), С.Т. Романовский «Ледовое побоище», С.П. Алексеев (1 – 2 рассказа военно-исторической тематики) и другие (по выбору)</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Понятие исторической песни; песни на тему Великой Отечественной войны (2 – 3 произведения по выбору)</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Фольклор (устное народное творчество)</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жанры фольклора (назначение, сравнение, классификация). Собиратели фольклора (А.Н. Афанасьев, В.И. Даль)</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Виды сказок: о животных, бытовые, волшебные. 2 – 3 русские народные сказки по выбору и 2 – 3 сказки народов России по выбору</w:t>
            </w:r>
          </w:p>
        </w:tc>
      </w:tr>
      <w:tr>
        <w:trPr>
          <w:trHeight w:val="16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Творчество А.С. Пушкина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лирических произведениях А.С. Пушкина (на примере 2 – 3 произведений). </w:t>
            </w:r>
            <w:r>
              <w:rPr>
                <w:rFonts w:ascii="Times New Roman" w:hAnsi="Times New Roman"/>
                <w:b w:val="false"/>
                <w:i w:val="false"/>
                <w:color w:val="000000"/>
                <w:sz w:val="24"/>
              </w:rPr>
              <w:t>Стихотворения: «Няне», «Осень» (отрывки), «Зимняя дорога»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Басни И.А. Крылова, И.И. Хемницера, Л.Н. Толстого, С.В. Михалкова (не менее трех). Басня как лиро-эпический жанр. Аллегория в баснях</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И.А. Крылова: </w:t>
            </w:r>
            <w:r>
              <w:rPr>
                <w:rFonts w:ascii="Times New Roman" w:hAnsi="Times New Roman"/>
                <w:b w:val="false"/>
                <w:i w:val="false"/>
                <w:color w:val="000000"/>
                <w:sz w:val="24"/>
              </w:rPr>
              <w:t>«Стрекоза и муравей», «Квартет» и другие</w:t>
            </w:r>
            <w:r>
              <w:rPr>
                <w:rFonts w:ascii="Times New Roman" w:hAnsi="Times New Roman"/>
                <w:b w:val="false"/>
                <w:i w:val="false"/>
                <w:color w:val="000000"/>
                <w:sz w:val="24"/>
              </w:rPr>
              <w:t xml:space="preserve"> </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стихотворные и прозаические. </w:t>
            </w:r>
            <w:r>
              <w:rPr>
                <w:rFonts w:ascii="Times New Roman" w:hAnsi="Times New Roman"/>
                <w:b w:val="false"/>
                <w:i w:val="false"/>
                <w:color w:val="000000"/>
                <w:sz w:val="24"/>
              </w:rPr>
              <w:t xml:space="preserve">И.И. Хемницер «Стрекоза», Л.Н. Толстой </w:t>
            </w:r>
            <w:r>
              <w:rPr>
                <w:rFonts w:ascii="Times New Roman" w:hAnsi="Times New Roman"/>
                <w:b w:val="false"/>
                <w:i w:val="false"/>
                <w:color w:val="000000"/>
                <w:sz w:val="24"/>
              </w:rPr>
              <w:t xml:space="preserve">«Стрекоза и муравьи», </w:t>
            </w:r>
            <w:r>
              <w:rPr>
                <w:rFonts w:ascii="Times New Roman" w:hAnsi="Times New Roman"/>
                <w:b w:val="false"/>
                <w:i w:val="false"/>
                <w:color w:val="000000"/>
                <w:sz w:val="24"/>
              </w:rPr>
              <w:t>С.В. Михалков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Лирические произведения М.Ю. Лермонтова (не менее трёх). </w:t>
            </w:r>
            <w:r>
              <w:rPr>
                <w:rFonts w:ascii="Times New Roman" w:hAnsi="Times New Roman"/>
                <w:b w:val="false"/>
                <w:i w:val="false"/>
                <w:color w:val="000000"/>
                <w:sz w:val="24"/>
              </w:rPr>
              <w:t xml:space="preserve">Стихотворения: «Утёс», «Парус», «Москва, Москва! …Люблю тебя </w:t>
            </w:r>
            <w:r>
              <w:rPr>
                <w:rFonts w:ascii="Times New Roman" w:hAnsi="Times New Roman"/>
                <w:b w:val="false"/>
                <w:i w:val="false"/>
                <w:color w:val="000000"/>
                <w:sz w:val="24"/>
              </w:rPr>
              <w:t>как сын…»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Литературная сказка (две-три по выбору). </w:t>
            </w:r>
            <w:r>
              <w:rPr>
                <w:rFonts w:ascii="Times New Roman" w:hAnsi="Times New Roman"/>
                <w:b w:val="false"/>
                <w:i w:val="false"/>
                <w:color w:val="000000"/>
                <w:sz w:val="24"/>
              </w:rPr>
              <w:t xml:space="preserve">П.П. Бажов «Серебряное копытце», П.П. Ершов «Конёк-Горбунок», </w:t>
            </w:r>
            <w:r>
              <w:rPr>
                <w:rFonts w:ascii="Times New Roman" w:hAnsi="Times New Roman"/>
                <w:b w:val="false"/>
                <w:i w:val="false"/>
                <w:color w:val="000000"/>
                <w:sz w:val="24"/>
              </w:rPr>
              <w:t>С.Т. Аксаков «Аленький цветочек»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b w:val="false"/>
                <w:i w:val="false"/>
                <w:color w:val="000000"/>
                <w:sz w:val="24"/>
              </w:rPr>
              <w:t xml:space="preserve">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w:t>
            </w:r>
            <w:r>
              <w:rPr>
                <w:rFonts w:ascii="Times New Roman" w:hAnsi="Times New Roman"/>
                <w:b w:val="false"/>
                <w:i w:val="false"/>
                <w:color w:val="000000"/>
                <w:sz w:val="24"/>
              </w:rPr>
              <w:t>И.А. Бунин «Листопад» (отрывки) 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b w:val="false"/>
                <w:i w:val="false"/>
                <w:color w:val="000000"/>
                <w:sz w:val="24"/>
              </w:rPr>
              <w:t xml:space="preserve">Л.Н. Толстой «Детство» (отдельные главы), «Русак», «Черепаха» </w:t>
            </w:r>
            <w:r>
              <w:rPr>
                <w:rFonts w:ascii="Times New Roman" w:hAnsi="Times New Roman"/>
                <w:b w:val="false"/>
                <w:i w:val="false"/>
                <w:color w:val="000000"/>
                <w:sz w:val="24"/>
              </w:rPr>
              <w:t>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животных и родной природе (не менее трёх авторов): А.И. Куприна, В.П. Астафьева, К.Г. Паустовского, М.М. Пришвина, Ю.И. Коваля и других. </w:t>
            </w:r>
            <w:r>
              <w:rPr>
                <w:rFonts w:ascii="Times New Roman" w:hAnsi="Times New Roman"/>
                <w:b w:val="false"/>
                <w:i w:val="false"/>
                <w:color w:val="000000"/>
                <w:sz w:val="24"/>
              </w:rPr>
              <w:t xml:space="preserve">В.П. Астафьев «Капалуха», М.М. Пришвин «Выскочка» и другие </w:t>
            </w:r>
            <w:r>
              <w:rPr>
                <w:rFonts w:ascii="Times New Roman" w:hAnsi="Times New Roman"/>
                <w:b w:val="false"/>
                <w:i w:val="false"/>
                <w:color w:val="000000"/>
                <w:sz w:val="24"/>
              </w:rPr>
              <w:t>(по выбору)</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детях (на примере произведений не менее трёх авторов): А.П. Чехова, Б.С. Житкова, Н.Г. Гарина-Михайловского, В.В. Крапивина и других. </w:t>
            </w:r>
            <w:r>
              <w:rPr>
                <w:rFonts w:ascii="Times New Roman" w:hAnsi="Times New Roman"/>
                <w:b w:val="false"/>
                <w:i w:val="false"/>
                <w:color w:val="000000"/>
                <w:sz w:val="24"/>
              </w:rPr>
              <w:t xml:space="preserve">А.П. Чехов «Мальчики», Н.Г. Гарин-Михайловский «Детство Тёмы» (отдельные главы), М.М. Зощенко «О Лёньке и Миньке» </w:t>
            </w:r>
            <w:r>
              <w:rPr>
                <w:rFonts w:ascii="Times New Roman" w:hAnsi="Times New Roman"/>
                <w:b w:val="false"/>
                <w:i w:val="false"/>
                <w:color w:val="000000"/>
                <w:sz w:val="24"/>
              </w:rPr>
              <w:t>(1 – 2 рассказа из цикла), К.Г. Паустовский «Корзина с еловыми шишками» и другие</w:t>
            </w:r>
          </w:p>
        </w:tc>
      </w:tr>
      <w:tr>
        <w:trPr>
          <w:trHeight w:val="85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Пьеса (одна по выбору). </w:t>
            </w:r>
            <w:r>
              <w:rPr>
                <w:rFonts w:ascii="Times New Roman" w:hAnsi="Times New Roman"/>
                <w:b w:val="false"/>
                <w:i w:val="false"/>
                <w:color w:val="000000"/>
                <w:sz w:val="24"/>
              </w:rPr>
              <w:t>С.Я. Маршак «Двенадцать месяцев»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по выбору), Н.Н. Носов «Витя Малеев в школе и дома» (отдельные главы) и другие</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Зарубежная литература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Литературные сказки зарубежных писателей Ш. Перро, Х.-К. Андерсена, братьев Гримм и других (по выбору). </w:t>
            </w:r>
            <w:r>
              <w:rPr>
                <w:rFonts w:ascii="Times New Roman" w:hAnsi="Times New Roman"/>
                <w:b w:val="false"/>
                <w:i w:val="false"/>
                <w:color w:val="000000"/>
                <w:sz w:val="24"/>
              </w:rPr>
              <w:t>Х.-К. Андерсен «Дикие лебеди», «Русалочка»</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Приключенческая зарубежная литература: произведения Дж. Свифта, Марка Твена и других. </w:t>
            </w:r>
            <w:r>
              <w:rPr>
                <w:rFonts w:ascii="Times New Roman" w:hAnsi="Times New Roman"/>
                <w:b w:val="false"/>
                <w:i w:val="false"/>
                <w:color w:val="000000"/>
                <w:sz w:val="24"/>
              </w:rPr>
              <w:t xml:space="preserve">Д. Свифт «Приключения Гулливера» (отдельные главы), Марк Твен </w:t>
            </w:r>
            <w:r>
              <w:rPr>
                <w:rFonts w:ascii="Times New Roman" w:hAnsi="Times New Roman"/>
                <w:b w:val="false"/>
                <w:i w:val="false"/>
                <w:color w:val="000000"/>
                <w:sz w:val="24"/>
              </w:rPr>
              <w:t>«Том Сойер» (отдельные главы) и другие (по выбору)</w:t>
            </w:r>
          </w:p>
        </w:tc>
      </w:tr>
      <w:tr>
        <w:trPr>
          <w:trHeight w:val="391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pPr>
              <w:spacing w:before="0" w:after="0" w:line="312"/>
              <w:ind w:left="365"/>
              <w:jc w:val="both"/>
            </w:pPr>
            <w:r>
              <w:rPr>
                <w:rFonts w:ascii="Times New Roman" w:hAnsi="Times New Roman"/>
                <w:b w:val="false"/>
                <w:i w:val="false"/>
                <w:color w:val="000000"/>
                <w:sz w:val="24"/>
              </w:rPr>
              <w:t xml:space="preserve">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метафора, олицетворение, эпитет, повтор, гипербола). </w:t>
            </w:r>
            <w:r>
              <w:rPr>
                <w:rFonts w:ascii="Times New Roman" w:hAnsi="Times New Roman"/>
                <w:b w:val="false"/>
                <w:i w:val="false"/>
                <w:color w:val="000000"/>
                <w:sz w:val="24"/>
              </w:rPr>
              <w:t>Эпос. Лирика. Драма. Проза и поэзия</w:t>
            </w:r>
          </w:p>
        </w:tc>
      </w:tr>
    </w:tbl>
    <w:bookmarkStart w:name="block-90843012" w:id="104"/>
    <w:p>
      <w:pPr>
        <w:sectPr>
          <w:pgSz w:w="11906" w:h="16383" w:orient="portrait"/>
        </w:sectPr>
      </w:pPr>
    </w:p>
    <w:bookmarkEnd w:id="104"/>
    <w:bookmarkEnd w:id="103"/>
    <w:bookmarkStart w:name="block-90843011" w:id="105"/>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affad5d6-e7c5-4217-a5f0-770d8e0e87a8" w:id="106"/>
      <w:r>
        <w:rPr>
          <w:rFonts w:ascii="Times New Roman" w:hAnsi="Times New Roman"/>
          <w:b w:val="false"/>
          <w:i w:val="false"/>
          <w:color w:val="000000"/>
          <w:sz w:val="28"/>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bookmarkEnd w:id="106"/>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d455677a-27ca-4068-ae57-28f9d9f99a29" w:id="107"/>
      <w:r>
        <w:rPr>
          <w:rFonts w:ascii="Times New Roman" w:hAnsi="Times New Roman"/>
          <w:b w:val="false"/>
          <w:i w:val="false"/>
          <w:color w:val="000000"/>
          <w:sz w:val="28"/>
        </w:rPr>
        <w:t>Коллекции электронных образовательных ресурсов</w:t>
      </w:r>
      <w:bookmarkEnd w:id="107"/>
      <w:r>
        <w:rPr>
          <w:sz w:val="28"/>
        </w:rPr>
        <w:br/>
      </w:r>
      <w:bookmarkStart w:name="d455677a-27ca-4068-ae57-28f9d9f99a29" w:id="108"/>
      <w:r>
        <w:rPr>
          <w:rFonts w:ascii="Times New Roman" w:hAnsi="Times New Roman"/>
          <w:b w:val="false"/>
          <w:i w:val="false"/>
          <w:color w:val="000000"/>
          <w:sz w:val="28"/>
        </w:rPr>
        <w:t xml:space="preserve"> 1. «Единое окно доступа к образовательным ресурсам»- http://windows.edu/ru</w:t>
      </w:r>
      <w:bookmarkEnd w:id="108"/>
      <w:r>
        <w:rPr>
          <w:sz w:val="28"/>
        </w:rPr>
        <w:br/>
      </w:r>
      <w:bookmarkStart w:name="d455677a-27ca-4068-ae57-28f9d9f99a29" w:id="109"/>
      <w:r>
        <w:rPr>
          <w:rFonts w:ascii="Times New Roman" w:hAnsi="Times New Roman"/>
          <w:b w:val="false"/>
          <w:i w:val="false"/>
          <w:color w:val="000000"/>
          <w:sz w:val="28"/>
        </w:rPr>
        <w:t xml:space="preserve"> 2. «Единая коллекция цифровых образовательных ресурсов» - http://school-collektion.edu/ru</w:t>
      </w:r>
      <w:bookmarkEnd w:id="109"/>
      <w:r>
        <w:rPr>
          <w:sz w:val="28"/>
        </w:rPr>
        <w:br/>
      </w:r>
      <w:bookmarkStart w:name="d455677a-27ca-4068-ae57-28f9d9f99a29" w:id="110"/>
      <w:r>
        <w:rPr>
          <w:rFonts w:ascii="Times New Roman" w:hAnsi="Times New Roman"/>
          <w:b w:val="false"/>
          <w:i w:val="false"/>
          <w:color w:val="000000"/>
          <w:sz w:val="28"/>
        </w:rPr>
        <w:t xml:space="preserve"> 3. «Федеральный центр информационных образовательных ресурсов» -http://fcior.edu.ru, http://eor.edu.ru</w:t>
      </w:r>
      <w:bookmarkEnd w:id="110"/>
      <w:r>
        <w:rPr>
          <w:sz w:val="28"/>
        </w:rPr>
        <w:br/>
      </w:r>
      <w:bookmarkStart w:name="d455677a-27ca-4068-ae57-28f9d9f99a29" w:id="111"/>
      <w:r>
        <w:rPr>
          <w:rFonts w:ascii="Times New Roman" w:hAnsi="Times New Roman"/>
          <w:b w:val="false"/>
          <w:i w:val="false"/>
          <w:color w:val="000000"/>
          <w:sz w:val="28"/>
        </w:rPr>
        <w:t xml:space="preserve"> 4. Каталог образовательных ресурсов сети Интернет для школыhttp://katalog.iot.ru/</w:t>
      </w:r>
      <w:bookmarkEnd w:id="111"/>
      <w:r>
        <w:rPr>
          <w:sz w:val="28"/>
        </w:rPr>
        <w:br/>
      </w:r>
      <w:bookmarkStart w:name="d455677a-27ca-4068-ae57-28f9d9f99a29" w:id="112"/>
      <w:r>
        <w:rPr>
          <w:rFonts w:ascii="Times New Roman" w:hAnsi="Times New Roman"/>
          <w:b w:val="false"/>
          <w:i w:val="false"/>
          <w:color w:val="000000"/>
          <w:sz w:val="28"/>
        </w:rPr>
        <w:t xml:space="preserve"> 5. Библиотека материалов для начальной школыhttp://www.nachalka.com/biblioteka</w:t>
      </w:r>
      <w:bookmarkEnd w:id="112"/>
      <w:r>
        <w:rPr>
          <w:sz w:val="28"/>
        </w:rPr>
        <w:br/>
      </w:r>
      <w:bookmarkStart w:name="d455677a-27ca-4068-ae57-28f9d9f99a29" w:id="113"/>
      <w:r>
        <w:rPr>
          <w:rFonts w:ascii="Times New Roman" w:hAnsi="Times New Roman"/>
          <w:b w:val="false"/>
          <w:i w:val="false"/>
          <w:color w:val="000000"/>
          <w:sz w:val="28"/>
        </w:rPr>
        <w:t xml:space="preserve"> 6. Mеtodkabinet.eu: информационно-методический кабинетhttp://www.metodkabinet.eu/</w:t>
      </w:r>
      <w:bookmarkEnd w:id="113"/>
      <w:r>
        <w:rPr>
          <w:sz w:val="28"/>
        </w:rPr>
        <w:br/>
      </w:r>
      <w:bookmarkStart w:name="d455677a-27ca-4068-ae57-28f9d9f99a29" w:id="114"/>
      <w:r>
        <w:rPr>
          <w:rFonts w:ascii="Times New Roman" w:hAnsi="Times New Roman"/>
          <w:b w:val="false"/>
          <w:i w:val="false"/>
          <w:color w:val="000000"/>
          <w:sz w:val="28"/>
        </w:rPr>
        <w:t xml:space="preserve"> 7. Каталог образовательных ресурсов сети «Интернет» http://catalog.iot.ru</w:t>
      </w:r>
      <w:bookmarkEnd w:id="114"/>
      <w:r>
        <w:rPr>
          <w:sz w:val="28"/>
        </w:rPr>
        <w:br/>
      </w:r>
      <w:bookmarkStart w:name="d455677a-27ca-4068-ae57-28f9d9f99a29" w:id="115"/>
      <w:r>
        <w:rPr>
          <w:rFonts w:ascii="Times New Roman" w:hAnsi="Times New Roman"/>
          <w:b w:val="false"/>
          <w:i w:val="false"/>
          <w:color w:val="000000"/>
          <w:sz w:val="28"/>
        </w:rPr>
        <w:t xml:space="preserve"> 8. Российский образовательный портал http://www.school.edu.ru</w:t>
      </w:r>
      <w:bookmarkEnd w:id="115"/>
      <w:r>
        <w:rPr>
          <w:sz w:val="28"/>
        </w:rPr>
        <w:br/>
      </w:r>
      <w:bookmarkStart w:name="d455677a-27ca-4068-ae57-28f9d9f99a29" w:id="116"/>
      <w:r>
        <w:rPr>
          <w:rFonts w:ascii="Times New Roman" w:hAnsi="Times New Roman"/>
          <w:b w:val="false"/>
          <w:i w:val="false"/>
          <w:color w:val="000000"/>
          <w:sz w:val="28"/>
        </w:rPr>
        <w:t xml:space="preserve"> 9. Портал «Российское образование http://www.edu.ru</w:t>
      </w:r>
      <w:bookmarkEnd w:id="116"/>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ead47bee-61c2-4353-b0fd-07c1eef54e3f" w:id="117"/>
      <w:r>
        <w:rPr>
          <w:rFonts w:ascii="Times New Roman" w:hAnsi="Times New Roman"/>
          <w:b w:val="false"/>
          <w:i w:val="false"/>
          <w:color w:val="000000"/>
          <w:sz w:val="28"/>
        </w:rPr>
        <w:t>Для учащихся</w:t>
      </w:r>
      <w:bookmarkEnd w:id="117"/>
      <w:r>
        <w:rPr>
          <w:sz w:val="28"/>
        </w:rPr>
        <w:br/>
      </w:r>
      <w:bookmarkStart w:name="ead47bee-61c2-4353-b0fd-07c1eef54e3f" w:id="118"/>
      <w:r>
        <w:rPr>
          <w:rFonts w:ascii="Times New Roman" w:hAnsi="Times New Roman"/>
          <w:b w:val="false"/>
          <w:i w:val="false"/>
          <w:color w:val="000000"/>
          <w:sz w:val="28"/>
        </w:rPr>
        <w:t xml:space="preserve"> https://www.uchportal.ru/load/47-2-2</w:t>
      </w:r>
      <w:bookmarkEnd w:id="118"/>
      <w:r>
        <w:rPr>
          <w:sz w:val="28"/>
        </w:rPr>
        <w:br/>
      </w:r>
      <w:bookmarkStart w:name="ead47bee-61c2-4353-b0fd-07c1eef54e3f" w:id="119"/>
      <w:r>
        <w:rPr>
          <w:rFonts w:ascii="Times New Roman" w:hAnsi="Times New Roman"/>
          <w:b w:val="false"/>
          <w:i w:val="false"/>
          <w:color w:val="000000"/>
          <w:sz w:val="28"/>
        </w:rPr>
        <w:t xml:space="preserve"> http://school-collection.edu.ru/</w:t>
      </w:r>
      <w:bookmarkEnd w:id="119"/>
      <w:r>
        <w:rPr>
          <w:sz w:val="28"/>
        </w:rPr>
        <w:br/>
      </w:r>
      <w:bookmarkStart w:name="ead47bee-61c2-4353-b0fd-07c1eef54e3f" w:id="120"/>
      <w:r>
        <w:rPr>
          <w:rFonts w:ascii="Times New Roman" w:hAnsi="Times New Roman"/>
          <w:b w:val="false"/>
          <w:i w:val="false"/>
          <w:color w:val="000000"/>
          <w:sz w:val="28"/>
        </w:rPr>
        <w:t xml:space="preserve"> http://um-razum.ru/load/uchebnye_prezentacii/nachalnaja_shkola/18</w:t>
      </w:r>
      <w:bookmarkEnd w:id="120"/>
      <w:r>
        <w:rPr>
          <w:sz w:val="28"/>
        </w:rPr>
        <w:br/>
      </w:r>
      <w:bookmarkStart w:name="ead47bee-61c2-4353-b0fd-07c1eef54e3f" w:id="121"/>
      <w:r>
        <w:rPr>
          <w:rFonts w:ascii="Times New Roman" w:hAnsi="Times New Roman"/>
          <w:b w:val="false"/>
          <w:i w:val="false"/>
          <w:color w:val="000000"/>
          <w:sz w:val="28"/>
        </w:rPr>
        <w:t xml:space="preserve"> http://internet.chgk.info/</w:t>
      </w:r>
      <w:bookmarkEnd w:id="121"/>
      <w:r>
        <w:rPr>
          <w:sz w:val="28"/>
        </w:rPr>
        <w:br/>
      </w:r>
      <w:bookmarkStart w:name="ead47bee-61c2-4353-b0fd-07c1eef54e3f" w:id="122"/>
      <w:r>
        <w:rPr>
          <w:rFonts w:ascii="Times New Roman" w:hAnsi="Times New Roman"/>
          <w:b w:val="false"/>
          <w:i w:val="false"/>
          <w:color w:val="000000"/>
          <w:sz w:val="28"/>
        </w:rPr>
        <w:t xml:space="preserve"> http://www.vbg.ru/~kvint/im.htm</w:t>
      </w:r>
      <w:bookmarkEnd w:id="122"/>
      <w:r>
        <w:rPr>
          <w:sz w:val="28"/>
        </w:rPr>
        <w:br/>
      </w:r>
      <w:bookmarkStart w:name="ead47bee-61c2-4353-b0fd-07c1eef54e3f" w:id="123"/>
      <w:r>
        <w:rPr>
          <w:rFonts w:ascii="Times New Roman" w:hAnsi="Times New Roman"/>
          <w:b w:val="false"/>
          <w:i w:val="false"/>
          <w:color w:val="000000"/>
          <w:sz w:val="28"/>
        </w:rPr>
        <w:t xml:space="preserve"> Детский интеллектуальный клуб "Квинт". "Интеллектуальный марафон"</w:t>
      </w:r>
      <w:bookmarkEnd w:id="123"/>
      <w:r>
        <w:rPr>
          <w:sz w:val="28"/>
        </w:rPr>
        <w:br/>
      </w:r>
      <w:bookmarkStart w:name="ead47bee-61c2-4353-b0fd-07c1eef54e3f" w:id="124"/>
      <w:r>
        <w:rPr>
          <w:rFonts w:ascii="Times New Roman" w:hAnsi="Times New Roman"/>
          <w:b w:val="false"/>
          <w:i w:val="false"/>
          <w:color w:val="000000"/>
          <w:sz w:val="28"/>
        </w:rPr>
        <w:t xml:space="preserve"> · Музыкальный клуб</w:t>
      </w:r>
      <w:bookmarkEnd w:id="124"/>
      <w:r>
        <w:rPr>
          <w:sz w:val="28"/>
        </w:rPr>
        <w:br/>
      </w:r>
      <w:bookmarkStart w:name="ead47bee-61c2-4353-b0fd-07c1eef54e3f" w:id="125"/>
      <w:r>
        <w:rPr>
          <w:rFonts w:ascii="Times New Roman" w:hAnsi="Times New Roman"/>
          <w:b w:val="false"/>
          <w:i w:val="false"/>
          <w:color w:val="000000"/>
          <w:sz w:val="28"/>
        </w:rPr>
        <w:t xml:space="preserve"> http://www.realmusic.ru/</w:t>
      </w:r>
      <w:bookmarkEnd w:id="125"/>
      <w:r>
        <w:rPr>
          <w:sz w:val="28"/>
        </w:rPr>
        <w:br/>
      </w:r>
      <w:bookmarkStart w:name="ead47bee-61c2-4353-b0fd-07c1eef54e3f" w:id="126"/>
      <w:r>
        <w:rPr>
          <w:rFonts w:ascii="Times New Roman" w:hAnsi="Times New Roman"/>
          <w:b w:val="false"/>
          <w:i w:val="false"/>
          <w:color w:val="000000"/>
          <w:sz w:val="28"/>
        </w:rPr>
        <w:t xml:space="preserve"> http://www.jokeclub.ru/</w:t>
      </w:r>
      <w:bookmarkEnd w:id="126"/>
      <w:r>
        <w:rPr>
          <w:sz w:val="28"/>
        </w:rPr>
        <w:br/>
      </w:r>
      <w:bookmarkStart w:name="ead47bee-61c2-4353-b0fd-07c1eef54e3f" w:id="127"/>
      <w:r>
        <w:rPr>
          <w:rFonts w:ascii="Times New Roman" w:hAnsi="Times New Roman"/>
          <w:b w:val="false"/>
          <w:i w:val="false"/>
          <w:color w:val="000000"/>
          <w:sz w:val="28"/>
        </w:rPr>
        <w:t xml:space="preserve"> Сайты детских писателей.</w:t>
      </w:r>
      <w:bookmarkEnd w:id="127"/>
      <w:r>
        <w:rPr>
          <w:sz w:val="28"/>
        </w:rPr>
        <w:br/>
      </w:r>
      <w:bookmarkStart w:name="ead47bee-61c2-4353-b0fd-07c1eef54e3f" w:id="128"/>
      <w:r>
        <w:rPr>
          <w:rFonts w:ascii="Times New Roman" w:hAnsi="Times New Roman"/>
          <w:b w:val="false"/>
          <w:i w:val="false"/>
          <w:color w:val="000000"/>
          <w:sz w:val="28"/>
        </w:rPr>
        <w:t xml:space="preserve"> http://www.mccme.ru/~dima/erunda/naoborot/index.htm - "Всё наоборот" – стихи для детей, собранные Григорием Кружковым.</w:t>
      </w:r>
      <w:bookmarkEnd w:id="128"/>
      <w:r>
        <w:rPr>
          <w:sz w:val="28"/>
        </w:rPr>
        <w:br/>
      </w:r>
      <w:bookmarkStart w:name="ead47bee-61c2-4353-b0fd-07c1eef54e3f" w:id="129"/>
      <w:r>
        <w:rPr>
          <w:rFonts w:ascii="Times New Roman" w:hAnsi="Times New Roman"/>
          <w:b w:val="false"/>
          <w:i w:val="false"/>
          <w:color w:val="000000"/>
          <w:sz w:val="28"/>
        </w:rPr>
        <w:t xml:space="preserve"> http://www.sf.mksat.net/vk/krapivin_index.htm - Писатель Владислав Крапивин.</w:t>
      </w:r>
      <w:bookmarkEnd w:id="129"/>
      <w:r>
        <w:rPr>
          <w:sz w:val="28"/>
        </w:rPr>
        <w:br/>
      </w:r>
      <w:bookmarkStart w:name="ead47bee-61c2-4353-b0fd-07c1eef54e3f" w:id="130"/>
      <w:r>
        <w:rPr>
          <w:rFonts w:ascii="Times New Roman" w:hAnsi="Times New Roman"/>
          <w:b w:val="false"/>
          <w:i w:val="false"/>
          <w:color w:val="000000"/>
          <w:sz w:val="28"/>
        </w:rPr>
        <w:t xml:space="preserve"> http://www.literatura1.narod.ru/dmitrij_emets.html - Писатель Дмитрий Емец.</w:t>
      </w:r>
      <w:bookmarkEnd w:id="130"/>
      <w:r>
        <w:rPr>
          <w:sz w:val="28"/>
        </w:rPr>
        <w:br/>
      </w:r>
      <w:bookmarkStart w:name="ead47bee-61c2-4353-b0fd-07c1eef54e3f" w:id="131"/>
      <w:r>
        <w:rPr>
          <w:rFonts w:ascii="Times New Roman" w:hAnsi="Times New Roman"/>
          <w:b w:val="false"/>
          <w:i w:val="false"/>
          <w:color w:val="000000"/>
          <w:sz w:val="28"/>
        </w:rPr>
        <w:t xml:space="preserve"> http://www.nikitinsky.com.ua - Детский писатель Юрий Никитинский.</w:t>
      </w:r>
      <w:bookmarkEnd w:id="131"/>
      <w:r>
        <w:rPr>
          <w:sz w:val="28"/>
        </w:rPr>
        <w:br/>
      </w:r>
      <w:bookmarkStart w:name="ead47bee-61c2-4353-b0fd-07c1eef54e3f" w:id="132"/>
      <w:r>
        <w:rPr>
          <w:rFonts w:ascii="Times New Roman" w:hAnsi="Times New Roman"/>
          <w:b w:val="false"/>
          <w:i w:val="false"/>
          <w:color w:val="000000"/>
          <w:sz w:val="28"/>
        </w:rPr>
        <w:t xml:space="preserve"> Электронные версии журналов.</w:t>
      </w:r>
      <w:bookmarkEnd w:id="132"/>
      <w:r>
        <w:rPr>
          <w:sz w:val="28"/>
        </w:rPr>
        <w:br/>
      </w:r>
      <w:bookmarkStart w:name="ead47bee-61c2-4353-b0fd-07c1eef54e3f" w:id="133"/>
      <w:r>
        <w:rPr>
          <w:rFonts w:ascii="Times New Roman" w:hAnsi="Times New Roman"/>
          <w:b w:val="false"/>
          <w:i w:val="false"/>
          <w:color w:val="000000"/>
          <w:sz w:val="28"/>
        </w:rPr>
        <w:t xml:space="preserve"> http://e-skazki.narod.ru/index.html - "Сказка для народа" - народные и авторские сказки</w:t>
      </w:r>
      <w:bookmarkEnd w:id="133"/>
      <w:r>
        <w:rPr>
          <w:sz w:val="28"/>
        </w:rPr>
        <w:br/>
      </w:r>
      <w:bookmarkStart w:name="ead47bee-61c2-4353-b0fd-07c1eef54e3f" w:id="134"/>
      <w:r>
        <w:rPr>
          <w:rFonts w:ascii="Times New Roman" w:hAnsi="Times New Roman"/>
          <w:b w:val="false"/>
          <w:i w:val="false"/>
          <w:color w:val="000000"/>
          <w:sz w:val="28"/>
        </w:rPr>
        <w:t xml:space="preserve"> http://www.kinder.ru - Каталог детских ресурсов "Kinder.Ru"</w:t>
      </w:r>
      <w:bookmarkEnd w:id="134"/>
      <w:r>
        <w:rPr>
          <w:sz w:val="28"/>
        </w:rPr>
        <w:br/>
      </w:r>
      <w:bookmarkStart w:name="ead47bee-61c2-4353-b0fd-07c1eef54e3f" w:id="135"/>
      <w:r>
        <w:rPr>
          <w:rFonts w:ascii="Times New Roman" w:hAnsi="Times New Roman"/>
          <w:b w:val="false"/>
          <w:i w:val="false"/>
          <w:color w:val="000000"/>
          <w:sz w:val="28"/>
        </w:rPr>
        <w:t xml:space="preserve"> http://barsuk.lenin.ru - Журнал для детей "Барсук"</w:t>
      </w:r>
      <w:bookmarkEnd w:id="135"/>
      <w:r>
        <w:rPr>
          <w:sz w:val="28"/>
        </w:rPr>
        <w:br/>
      </w:r>
      <w:bookmarkStart w:name="ead47bee-61c2-4353-b0fd-07c1eef54e3f" w:id="136"/>
      <w:r>
        <w:rPr>
          <w:rFonts w:ascii="Times New Roman" w:hAnsi="Times New Roman"/>
          <w:b w:val="false"/>
          <w:i w:val="false"/>
          <w:color w:val="000000"/>
          <w:sz w:val="28"/>
        </w:rPr>
        <w:t xml:space="preserve"> http://www.biblioguide.ru/ - BiblioГид: всё о детской книге</w:t>
      </w:r>
      <w:bookmarkEnd w:id="136"/>
      <w:r>
        <w:rPr>
          <w:sz w:val="28"/>
        </w:rPr>
        <w:br/>
      </w:r>
      <w:bookmarkStart w:name="ead47bee-61c2-4353-b0fd-07c1eef54e3f" w:id="137"/>
      <w:r>
        <w:rPr>
          <w:rFonts w:ascii="Times New Roman" w:hAnsi="Times New Roman"/>
          <w:b w:val="false"/>
          <w:i w:val="false"/>
          <w:color w:val="000000"/>
          <w:sz w:val="28"/>
        </w:rPr>
        <w:t xml:space="preserve"> http://www.kostyor.ru/archives.html - Журнал для школьников "Костёр"</w:t>
      </w:r>
      <w:bookmarkEnd w:id="137"/>
      <w:r>
        <w:rPr>
          <w:sz w:val="28"/>
        </w:rPr>
        <w:br/>
      </w:r>
      <w:bookmarkStart w:name="ead47bee-61c2-4353-b0fd-07c1eef54e3f" w:id="138"/>
      <w:r>
        <w:rPr>
          <w:rFonts w:ascii="Times New Roman" w:hAnsi="Times New Roman"/>
          <w:b w:val="false"/>
          <w:i w:val="false"/>
          <w:color w:val="000000"/>
          <w:sz w:val="28"/>
        </w:rPr>
        <w:t xml:space="preserve"> http://murzilka.km.ru - Детский журнал "Мурзилка"</w:t>
      </w:r>
      <w:bookmarkEnd w:id="138"/>
      <w:r>
        <w:rPr>
          <w:sz w:val="28"/>
        </w:rPr>
        <w:br/>
      </w:r>
      <w:r>
        <w:rPr>
          <w:sz w:val="28"/>
        </w:rPr>
        <w:br/>
      </w:r>
      <w:r>
        <w:rPr>
          <w:sz w:val="28"/>
        </w:rPr>
        <w:br/>
      </w:r>
      <w:r>
        <w:rPr>
          <w:sz w:val="28"/>
        </w:rPr>
        <w:br/>
      </w:r>
      <w:r>
        <w:rPr>
          <w:sz w:val="28"/>
        </w:rPr>
        <w:br/>
      </w:r>
      <w:r>
        <w:rPr>
          <w:sz w:val="28"/>
        </w:rPr>
        <w:br/>
      </w:r>
      <w:r>
        <w:rPr>
          <w:sz w:val="28"/>
        </w:rPr>
        <w:br/>
      </w:r>
      <w:bookmarkStart w:name="ead47bee-61c2-4353-b0fd-07c1eef54e3f" w:id="139"/>
      <w:r>
        <w:rPr>
          <w:rFonts w:ascii="Times New Roman" w:hAnsi="Times New Roman"/>
          <w:b w:val="false"/>
          <w:i w:val="false"/>
          <w:color w:val="000000"/>
          <w:sz w:val="28"/>
        </w:rPr>
        <w:t xml:space="preserve"> МАТЕРИАЛЬНО-ТЕХНИЧЕСКОЕ ОБЕСПЕЧЕНИЕ ОБРАЗОВАТЕЛЬНОГО ПРОЦЕССА</w:t>
      </w:r>
      <w:bookmarkEnd w:id="139"/>
      <w:r>
        <w:rPr>
          <w:sz w:val="28"/>
        </w:rPr>
        <w:br/>
      </w:r>
      <w:bookmarkStart w:name="ead47bee-61c2-4353-b0fd-07c1eef54e3f" w:id="140"/>
      <w:r>
        <w:rPr>
          <w:rFonts w:ascii="Times New Roman" w:hAnsi="Times New Roman"/>
          <w:b w:val="false"/>
          <w:i w:val="false"/>
          <w:color w:val="000000"/>
          <w:sz w:val="28"/>
        </w:rPr>
        <w:t xml:space="preserve"> УЧЕБНОЕ ОБОРУДОВАНИЕ</w:t>
      </w:r>
      <w:bookmarkEnd w:id="140"/>
      <w:r>
        <w:rPr>
          <w:sz w:val="28"/>
        </w:rPr>
        <w:br/>
      </w:r>
      <w:bookmarkStart w:name="ead47bee-61c2-4353-b0fd-07c1eef54e3f" w:id="141"/>
      <w:r>
        <w:rPr>
          <w:rFonts w:ascii="Times New Roman" w:hAnsi="Times New Roman"/>
          <w:b w:val="false"/>
          <w:i w:val="false"/>
          <w:color w:val="000000"/>
          <w:sz w:val="28"/>
        </w:rPr>
        <w:t xml:space="preserve"> Таблицы к основным разделам грамматического материала, содержащегося в программе по русскому языку.</w:t>
      </w:r>
      <w:bookmarkEnd w:id="141"/>
      <w:r>
        <w:rPr>
          <w:sz w:val="28"/>
        </w:rPr>
        <w:br/>
      </w:r>
      <w:bookmarkStart w:name="ead47bee-61c2-4353-b0fd-07c1eef54e3f" w:id="142"/>
      <w:r>
        <w:rPr>
          <w:rFonts w:ascii="Times New Roman" w:hAnsi="Times New Roman"/>
          <w:b w:val="false"/>
          <w:i w:val="false"/>
          <w:color w:val="000000"/>
          <w:sz w:val="28"/>
        </w:rPr>
        <w:t xml:space="preserve"> Наборы сюжетных (предметных) картинок в соответствии с тематикой</w:t>
      </w:r>
      <w:bookmarkEnd w:id="142"/>
      <w:r>
        <w:rPr>
          <w:sz w:val="28"/>
        </w:rPr>
        <w:br/>
      </w:r>
      <w:bookmarkStart w:name="ead47bee-61c2-4353-b0fd-07c1eef54e3f" w:id="143"/>
      <w:r>
        <w:rPr>
          <w:rFonts w:ascii="Times New Roman" w:hAnsi="Times New Roman"/>
          <w:b w:val="false"/>
          <w:i w:val="false"/>
          <w:color w:val="000000"/>
          <w:sz w:val="28"/>
        </w:rPr>
        <w:t xml:space="preserve"> ОБОРУДОВАНИЕ ДЛЯ ПРОВЕДЕНИЯ ЛАБОРАТОРНЫХ, ПРАКТИЧЕСКИХ РАБОТ, ДЕМОНСТРАЦИЙ</w:t>
      </w:r>
      <w:bookmarkEnd w:id="143"/>
      <w:r>
        <w:rPr>
          <w:sz w:val="28"/>
        </w:rPr>
        <w:br/>
      </w:r>
      <w:bookmarkStart w:name="ead47bee-61c2-4353-b0fd-07c1eef54e3f" w:id="144"/>
      <w:r>
        <w:rPr>
          <w:rFonts w:ascii="Times New Roman" w:hAnsi="Times New Roman"/>
          <w:b w:val="false"/>
          <w:i w:val="false"/>
          <w:color w:val="000000"/>
          <w:sz w:val="28"/>
        </w:rPr>
        <w:t xml:space="preserve"> 1. Классная магнитная доска.</w:t>
      </w:r>
      <w:bookmarkEnd w:id="144"/>
      <w:r>
        <w:rPr>
          <w:sz w:val="28"/>
        </w:rPr>
        <w:br/>
      </w:r>
      <w:bookmarkStart w:name="ead47bee-61c2-4353-b0fd-07c1eef54e3f" w:id="145"/>
      <w:r>
        <w:rPr>
          <w:rFonts w:ascii="Times New Roman" w:hAnsi="Times New Roman"/>
          <w:b w:val="false"/>
          <w:i w:val="false"/>
          <w:color w:val="000000"/>
          <w:sz w:val="28"/>
        </w:rPr>
        <w:t xml:space="preserve"> 2. Настенная доска с приспособлением для крепления картинок.</w:t>
      </w:r>
      <w:bookmarkEnd w:id="145"/>
      <w:r>
        <w:rPr>
          <w:sz w:val="28"/>
        </w:rPr>
        <w:br/>
      </w:r>
      <w:bookmarkStart w:name="ead47bee-61c2-4353-b0fd-07c1eef54e3f" w:id="146"/>
      <w:r>
        <w:rPr>
          <w:rFonts w:ascii="Times New Roman" w:hAnsi="Times New Roman"/>
          <w:b w:val="false"/>
          <w:i w:val="false"/>
          <w:color w:val="000000"/>
          <w:sz w:val="28"/>
        </w:rPr>
        <w:t xml:space="preserve"> 3. Колонки</w:t>
      </w:r>
      <w:bookmarkEnd w:id="146"/>
      <w:r>
        <w:rPr>
          <w:sz w:val="28"/>
        </w:rPr>
        <w:br/>
      </w:r>
      <w:bookmarkStart w:name="ead47bee-61c2-4353-b0fd-07c1eef54e3f" w:id="147"/>
      <w:r>
        <w:rPr>
          <w:rFonts w:ascii="Times New Roman" w:hAnsi="Times New Roman"/>
          <w:b w:val="false"/>
          <w:i w:val="false"/>
          <w:color w:val="000000"/>
          <w:sz w:val="28"/>
        </w:rPr>
        <w:t xml:space="preserve"> 4. Компьютер</w:t>
      </w:r>
      <w:bookmarkEnd w:id="147"/>
      <w:r>
        <w:rPr>
          <w:sz w:val="28"/>
        </w:rPr>
        <w:br/>
      </w:r>
      <w:r>
        <w:rPr>
          <w:sz w:val="28"/>
        </w:rPr>
        <w:br/>
      </w:r>
      <w:bookmarkStart w:name="ead47bee-61c2-4353-b0fd-07c1eef54e3f" w:id="148"/>
      <w:bookmarkEnd w:id="148"/>
    </w:p>
    <w:bookmarkStart w:name="block-90843011" w:id="149"/>
    <w:p>
      <w:pPr>
        <w:sectPr>
          <w:pgSz w:w="11906" w:h="16383" w:orient="portrait"/>
        </w:sectPr>
      </w:pPr>
    </w:p>
    <w:bookmarkEnd w:id="149"/>
    <w:bookmarkEnd w:id="105"/>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