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4" w:anchor="BQM0P3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3.1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ст.7598; 2019, N 49, ст.6970).</w:t>
      </w:r>
      <w:r>
        <w:rPr>
          <w:rFonts w:ascii="Arial" w:hAnsi="Arial" w:cs="Arial"/>
          <w:color w:val="444444"/>
          <w:sz w:val="33"/>
          <w:szCs w:val="33"/>
        </w:rPr>
        <w:br/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proofErr w:type="gramStart"/>
      <w:r>
        <w:rPr>
          <w:rFonts w:ascii="Arial" w:hAnsi="Arial" w:cs="Arial"/>
          <w:color w:val="444444"/>
          <w:sz w:val="33"/>
          <w:szCs w:val="33"/>
        </w:rPr>
        <w:t>Дети, указанные в </w:t>
      </w:r>
      <w:hyperlink r:id="rId5" w:anchor="ABA0NU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части 6 статьи 86 Федерального закона</w:t>
        </w:r>
      </w:hyperlink>
      <w:r>
        <w:rPr>
          <w:rFonts w:ascii="Arial" w:hAnsi="Arial" w:cs="Arial"/>
          <w:color w:val="444444"/>
          <w:sz w:val="33"/>
          <w:szCs w:val="33"/>
        </w:rPr>
        <w:pict>
          <v:shape id="_x0000_i1026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общеразвивающими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службе российского казачества</w:t>
      </w:r>
      <w:r>
        <w:rPr>
          <w:rFonts w:ascii="Arial" w:hAnsi="Arial" w:cs="Arial"/>
          <w:color w:val="444444"/>
          <w:sz w:val="33"/>
          <w:szCs w:val="33"/>
        </w:rPr>
        <w:pict>
          <v:shape id="_x0000_i1027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28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Собрание законодательства Российской Федерации, 2012, N 53, ст.7598; 2016, N 27, ст.4160.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29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6" w:anchor="ABI0O3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Части 2</w:t>
        </w:r>
      </w:hyperlink>
      <w:r>
        <w:rPr>
          <w:rFonts w:ascii="Arial" w:hAnsi="Arial" w:cs="Arial"/>
          <w:color w:val="444444"/>
          <w:sz w:val="33"/>
          <w:szCs w:val="33"/>
        </w:rPr>
        <w:t> и </w:t>
      </w:r>
      <w:hyperlink r:id="rId7" w:anchor="ABM0O5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4 статьи 86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7598; 2019, N 30, ст.4134).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13. Дети с ограниченными возможностями здоровья принимаются на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обучение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комиссии</w:t>
      </w:r>
      <w:r>
        <w:rPr>
          <w:rFonts w:ascii="Arial" w:hAnsi="Arial" w:cs="Arial"/>
          <w:color w:val="444444"/>
          <w:sz w:val="33"/>
          <w:szCs w:val="33"/>
        </w:rPr>
        <w:pict>
          <v:shape id="_x0000_i1030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31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8" w:anchor="A8K0NF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 xml:space="preserve">Часть 3 статьи 55 Федерального закона от 29 декабря 2012 г. N 273-ФЗ "Об образовании в Российской </w:t>
        </w:r>
        <w:r>
          <w:rPr>
            <w:rStyle w:val="a3"/>
            <w:rFonts w:ascii="Arial" w:hAnsi="Arial" w:cs="Arial"/>
            <w:color w:val="3451A0"/>
            <w:sz w:val="33"/>
            <w:szCs w:val="33"/>
          </w:rPr>
          <w:lastRenderedPageBreak/>
          <w:t>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  <w:sz w:val="33"/>
          <w:szCs w:val="33"/>
        </w:rPr>
        <w:br/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обучение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по адаптированной образовательной программе только с согласия самих поступающих.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14. Прием в общеобразовательную организацию осуществляется в течение всего учебного года при наличии свободных мест.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15.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9" w:anchor="A960NH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частями 5</w:t>
        </w:r>
      </w:hyperlink>
      <w:r>
        <w:rPr>
          <w:rFonts w:ascii="Arial" w:hAnsi="Arial" w:cs="Arial"/>
          <w:color w:val="444444"/>
          <w:sz w:val="33"/>
          <w:szCs w:val="33"/>
        </w:rPr>
        <w:t> и </w:t>
      </w:r>
      <w:hyperlink r:id="rId10" w:anchor="A9A0NI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6 статьи 67</w:t>
        </w:r>
      </w:hyperlink>
      <w:r>
        <w:rPr>
          <w:rFonts w:ascii="Arial" w:hAnsi="Arial" w:cs="Arial"/>
          <w:color w:val="444444"/>
          <w:sz w:val="33"/>
          <w:szCs w:val="33"/>
        </w:rPr>
        <w:t> и </w:t>
      </w:r>
      <w:hyperlink r:id="rId11" w:anchor="A9K0NH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статьей 88 Федерального закона</w:t>
        </w:r>
      </w:hyperlink>
      <w:r>
        <w:rPr>
          <w:rFonts w:ascii="Arial" w:hAnsi="Arial" w:cs="Arial"/>
          <w:color w:val="444444"/>
          <w:sz w:val="33"/>
          <w:szCs w:val="33"/>
        </w:rPr>
        <w:t>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Arial" w:hAnsi="Arial" w:cs="Arial"/>
          <w:color w:val="444444"/>
          <w:sz w:val="33"/>
          <w:szCs w:val="33"/>
        </w:rPr>
        <w:pict>
          <v:shape id="_x0000_i1032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33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12" w:anchor="A920NG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4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16.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 xml:space="preserve"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</w:t>
      </w:r>
      <w:r>
        <w:rPr>
          <w:rFonts w:ascii="Arial" w:hAnsi="Arial" w:cs="Arial"/>
          <w:color w:val="444444"/>
          <w:sz w:val="33"/>
          <w:szCs w:val="33"/>
        </w:rPr>
        <w:lastRenderedPageBreak/>
        <w:t>на своих информационном стенде и официальном сайте в сети Интернет информацию:</w:t>
      </w:r>
      <w:r>
        <w:rPr>
          <w:rFonts w:ascii="Arial" w:hAnsi="Arial" w:cs="Arial"/>
          <w:color w:val="444444"/>
          <w:sz w:val="33"/>
          <w:szCs w:val="33"/>
        </w:rPr>
        <w:br/>
      </w:r>
      <w:proofErr w:type="gramEnd"/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о количестве мест в первых классах не позднее 10 календарных дней с момента издания распорядительного акта, указанного в </w:t>
      </w:r>
      <w:hyperlink r:id="rId13" w:anchor="65E0IS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пункте 6 Порядка</w:t>
        </w:r>
      </w:hyperlink>
      <w:r>
        <w:rPr>
          <w:rFonts w:ascii="Arial" w:hAnsi="Arial" w:cs="Arial"/>
          <w:color w:val="444444"/>
          <w:sz w:val="33"/>
          <w:szCs w:val="33"/>
        </w:rPr>
        <w:t>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17. Прием заявлений о приеме на обучение в первый класс для детей, указанных в </w:t>
      </w:r>
      <w:hyperlink r:id="rId14" w:anchor="7DA0K6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пунктах 9</w:t>
        </w:r>
      </w:hyperlink>
      <w:r>
        <w:rPr>
          <w:rFonts w:ascii="Arial" w:hAnsi="Arial" w:cs="Arial"/>
          <w:color w:val="444444"/>
          <w:sz w:val="33"/>
          <w:szCs w:val="33"/>
        </w:rPr>
        <w:t>, </w:t>
      </w:r>
      <w:hyperlink r:id="rId15" w:anchor="7DC0K7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10</w:t>
        </w:r>
      </w:hyperlink>
      <w:r>
        <w:rPr>
          <w:rFonts w:ascii="Arial" w:hAnsi="Arial" w:cs="Arial"/>
          <w:color w:val="444444"/>
          <w:sz w:val="33"/>
          <w:szCs w:val="33"/>
        </w:rPr>
        <w:t> и </w:t>
      </w:r>
      <w:hyperlink r:id="rId16" w:anchor="7DG0K9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12 Порядка</w:t>
        </w:r>
      </w:hyperlink>
      <w:r>
        <w:rPr>
          <w:rFonts w:ascii="Arial" w:hAnsi="Arial" w:cs="Arial"/>
          <w:color w:val="444444"/>
          <w:sz w:val="33"/>
          <w:szCs w:val="33"/>
        </w:rPr>
        <w:t>, а также проживающих на закрепленной территории, начинается 1 апреля текущего года и завершается 30 июня текущего года.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 </w:t>
      </w:r>
      <w:hyperlink r:id="rId17" w:anchor="7DA0K6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пунктах 9</w:t>
        </w:r>
      </w:hyperlink>
      <w:r>
        <w:rPr>
          <w:rFonts w:ascii="Arial" w:hAnsi="Arial" w:cs="Arial"/>
          <w:color w:val="444444"/>
          <w:sz w:val="33"/>
          <w:szCs w:val="33"/>
        </w:rPr>
        <w:t>, </w:t>
      </w:r>
      <w:hyperlink r:id="rId18" w:anchor="7DC0K7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10</w:t>
        </w:r>
      </w:hyperlink>
      <w:r>
        <w:rPr>
          <w:rFonts w:ascii="Arial" w:hAnsi="Arial" w:cs="Arial"/>
          <w:color w:val="444444"/>
          <w:sz w:val="33"/>
          <w:szCs w:val="33"/>
        </w:rPr>
        <w:t> и </w:t>
      </w:r>
      <w:hyperlink r:id="rId19" w:anchor="7DG0K9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12 Порядка</w:t>
        </w:r>
      </w:hyperlink>
      <w:r>
        <w:rPr>
          <w:rFonts w:ascii="Arial" w:hAnsi="Arial" w:cs="Arial"/>
          <w:color w:val="444444"/>
          <w:sz w:val="33"/>
          <w:szCs w:val="33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lastRenderedPageBreak/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Arial" w:hAnsi="Arial" w:cs="Arial"/>
          <w:color w:val="444444"/>
          <w:sz w:val="33"/>
          <w:szCs w:val="33"/>
        </w:rPr>
        <w:pict>
          <v:shape id="_x0000_i1034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35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0" w:anchor="A960NH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5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19.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предпрофессиональными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rFonts w:ascii="Arial" w:hAnsi="Arial" w:cs="Arial"/>
          <w:color w:val="444444"/>
          <w:sz w:val="33"/>
          <w:szCs w:val="33"/>
        </w:rPr>
        <w:pict>
          <v:shape id="_x0000_i1036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37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1" w:anchor="A9A0NI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6 статьи 67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</w:t>
      </w:r>
      <w:r>
        <w:rPr>
          <w:rFonts w:ascii="Arial" w:hAnsi="Arial" w:cs="Arial"/>
          <w:color w:val="444444"/>
          <w:sz w:val="33"/>
          <w:szCs w:val="33"/>
        </w:rPr>
        <w:lastRenderedPageBreak/>
        <w:t>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Arial" w:hAnsi="Arial" w:cs="Arial"/>
          <w:color w:val="444444"/>
          <w:sz w:val="33"/>
          <w:szCs w:val="33"/>
        </w:rPr>
        <w:pict>
          <v:shape id="_x0000_i1038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39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2" w:anchor="A8G0NE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2 статьи 55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21.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rFonts w:ascii="Arial" w:hAnsi="Arial" w:cs="Arial"/>
          <w:color w:val="444444"/>
          <w:sz w:val="33"/>
          <w:szCs w:val="33"/>
        </w:rPr>
        <w:pict>
          <v:shape id="_x0000_i1040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  <w:proofErr w:type="gramEnd"/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41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3" w:anchor="8Q20M1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6 статьи 14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ст.7598; 2018, N 32, ст.5110).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22. Прием на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обучение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24" w:anchor="A7K0NF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пунктом 1 части 1 статьи 34 Федерального закона</w:t>
        </w:r>
      </w:hyperlink>
      <w:r>
        <w:rPr>
          <w:rFonts w:ascii="Arial" w:hAnsi="Arial" w:cs="Arial"/>
          <w:color w:val="444444"/>
          <w:sz w:val="33"/>
          <w:szCs w:val="33"/>
        </w:rPr>
        <w:pict>
          <v:shape id="_x0000_i1042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43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Собрание законодательства Российской Федерации, 2012, N 53, ст.7598.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lastRenderedPageBreak/>
        <w:t>23. Заявление о приеме на обучение и документы для приема на обучение, указанные в </w:t>
      </w:r>
      <w:hyperlink r:id="rId25" w:anchor="7DS0KE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пункте 26 Порядка</w:t>
        </w:r>
      </w:hyperlink>
      <w:r>
        <w:rPr>
          <w:rFonts w:ascii="Arial" w:hAnsi="Arial" w:cs="Arial"/>
          <w:color w:val="444444"/>
          <w:sz w:val="33"/>
          <w:szCs w:val="33"/>
        </w:rPr>
        <w:t>, подаются одним из следующих способов: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лично в общеобразовательную организацию;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через операторов почтовой связи общего пользования заказным письмом с уведомлением о вручении;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proofErr w:type="gramStart"/>
      <w:r>
        <w:rPr>
          <w:rFonts w:ascii="Arial" w:hAnsi="Arial" w:cs="Arial"/>
          <w:color w:val="444444"/>
          <w:sz w:val="33"/>
          <w:szCs w:val="33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r>
        <w:rPr>
          <w:rFonts w:ascii="Arial" w:hAnsi="Arial" w:cs="Arial"/>
          <w:color w:val="444444"/>
          <w:sz w:val="33"/>
          <w:szCs w:val="33"/>
        </w:rPr>
        <w:br/>
      </w:r>
      <w:proofErr w:type="gramEnd"/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24. В заявлении о приеме на обучение родителем (законным представителем) ребенка или поступающим, </w:t>
      </w:r>
      <w:r>
        <w:rPr>
          <w:rFonts w:ascii="Arial" w:hAnsi="Arial" w:cs="Arial"/>
          <w:color w:val="444444"/>
          <w:sz w:val="33"/>
          <w:szCs w:val="33"/>
        </w:rPr>
        <w:lastRenderedPageBreak/>
        <w:t>реализующим право, предусмотренное </w:t>
      </w:r>
      <w:hyperlink r:id="rId26" w:anchor="A7K0NF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пунктом 1 части 1 статьи 34 Федерального закона</w:t>
        </w:r>
      </w:hyperlink>
      <w:r>
        <w:rPr>
          <w:rFonts w:ascii="Arial" w:hAnsi="Arial" w:cs="Arial"/>
          <w:color w:val="444444"/>
          <w:sz w:val="33"/>
          <w:szCs w:val="33"/>
        </w:rPr>
        <w:pict>
          <v:shape id="_x0000_i1044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, указываются следующие сведения: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45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Собрание законодательства Российской Федерации, 2012, N 53, ст.7598.</w:t>
      </w:r>
      <w:r>
        <w:rPr>
          <w:rFonts w:ascii="Arial" w:hAnsi="Arial" w:cs="Arial"/>
          <w:color w:val="444444"/>
          <w:sz w:val="33"/>
          <w:szCs w:val="33"/>
        </w:rPr>
        <w:br/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фамилия, имя, отчество (при наличии) ребенка или поступающего;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дата рождения ребенка или поступающего;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адрес места жительства и (или) адрес места пребывания ребенка или поступающего;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фамилия, имя, отчество (при наличии)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я(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ей) (законного(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представителя(ей) ребенка;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адрес места жительства и (или) адрес места пребывания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я(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ей) (законного(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представителя(ей) ребенка;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адре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с(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а) электронной почты, номер(а) телефона(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ов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(при наличии) родителя(ей) (законного(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представителя(ей) ребенка или поступающего;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о наличии права внеочередного, первоочередного или преимущественного приема;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о потребности ребенка или поступающего в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обучении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комиссии (при наличии) или инвалида (ребенка-инвалида) в соответствии с </w:t>
      </w:r>
      <w:r>
        <w:rPr>
          <w:rFonts w:ascii="Arial" w:hAnsi="Arial" w:cs="Arial"/>
          <w:color w:val="444444"/>
          <w:sz w:val="33"/>
          <w:szCs w:val="33"/>
        </w:rPr>
        <w:lastRenderedPageBreak/>
        <w:t>индивидуальной программой реабилитации;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согласие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я(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ей) (законного(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факт ознакомления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я(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ей) (законного(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Arial" w:hAnsi="Arial" w:cs="Arial"/>
          <w:color w:val="444444"/>
          <w:sz w:val="33"/>
          <w:szCs w:val="33"/>
        </w:rPr>
        <w:pict>
          <v:shape id="_x0000_i1046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;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47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7" w:anchor="A8G0NE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2 статьи 55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ст.7598).</w:t>
      </w:r>
      <w:r>
        <w:rPr>
          <w:rFonts w:ascii="Arial" w:hAnsi="Arial" w:cs="Arial"/>
          <w:color w:val="444444"/>
          <w:sz w:val="33"/>
          <w:szCs w:val="33"/>
        </w:rPr>
        <w:br/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согласие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я(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ей) (законного(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представителя(ей) ребенка или поступающего на обработку персональных данных</w:t>
      </w:r>
      <w:r>
        <w:rPr>
          <w:rFonts w:ascii="Arial" w:hAnsi="Arial" w:cs="Arial"/>
          <w:color w:val="444444"/>
          <w:sz w:val="33"/>
          <w:szCs w:val="33"/>
        </w:rPr>
        <w:pict>
          <v:shape id="_x0000_i1048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49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8" w:anchor="7DE0K6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1 статьи 6 Федерального закона от 27 июля 2006 г. N 152-ФЗ "О персональных данных"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2006, N 31, ст.3451; 2017, N 31, ст.4772).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своих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информационном стенде и официальном сайте в сети Интернет.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26. Для приема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ь(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и) (законный(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ые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представитель(и) ребенка или поступающий представляют следующие документы: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копию документа, удостоверяющего личность родителя (законного представителя) ребенка или поступающего;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копию свидетельства о рождении ребенка или документа, подтверждающего родство заявителя;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копию свидетельства о рождении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полнородных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и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неполнородных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неполнородные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брат и (или) </w:t>
      </w:r>
      <w:r>
        <w:rPr>
          <w:rFonts w:ascii="Arial" w:hAnsi="Arial" w:cs="Arial"/>
          <w:color w:val="444444"/>
          <w:sz w:val="33"/>
          <w:szCs w:val="33"/>
        </w:rPr>
        <w:lastRenderedPageBreak/>
        <w:t>сестра);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копию документа, подтверждающего установление опеки или попечительства (при необходимости);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proofErr w:type="gramStart"/>
      <w:r>
        <w:rPr>
          <w:rFonts w:ascii="Arial" w:hAnsi="Arial" w:cs="Arial"/>
          <w:color w:val="444444"/>
          <w:sz w:val="33"/>
          <w:szCs w:val="33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общеразвивающими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r>
        <w:rPr>
          <w:rFonts w:ascii="Arial" w:hAnsi="Arial" w:cs="Arial"/>
          <w:color w:val="444444"/>
          <w:sz w:val="33"/>
          <w:szCs w:val="33"/>
        </w:rPr>
        <w:br/>
      </w:r>
      <w:proofErr w:type="gramEnd"/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копию заключения 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психолого-медико-педагогической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 комиссии (при наличии).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ь(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и) (законный(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ые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представитель(и) ребенка предъявляет(ют) оригиналы документов, указанных в абзацах 2-6 настоящего пункта, а поступающий - оригинал документа, удостоверяющего личность поступающего.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При приеме на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обучение по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образовательным программам среднего общего образования представляется </w:t>
      </w:r>
      <w:r>
        <w:rPr>
          <w:rFonts w:ascii="Arial" w:hAnsi="Arial" w:cs="Arial"/>
          <w:color w:val="444444"/>
          <w:sz w:val="33"/>
          <w:szCs w:val="33"/>
        </w:rPr>
        <w:lastRenderedPageBreak/>
        <w:t>аттестат об основном общем образовании, выданный в установленном порядке.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50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29" w:anchor="A9S0NP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4 статьи 60 Федерального закона от 29 декабря 2012 г. N 273-ФЗ "Об образовании в Российской Федерации"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2012, N 53, ст.7598; 2019, N 30, ст.4134).</w:t>
      </w:r>
      <w:r>
        <w:rPr>
          <w:rFonts w:ascii="Arial" w:hAnsi="Arial" w:cs="Arial"/>
          <w:color w:val="444444"/>
          <w:sz w:val="33"/>
          <w:szCs w:val="33"/>
        </w:rPr>
        <w:br/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ь(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и) (законный(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ые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proofErr w:type="gramStart"/>
      <w:r>
        <w:rPr>
          <w:rFonts w:ascii="Arial" w:hAnsi="Arial" w:cs="Arial"/>
          <w:color w:val="444444"/>
          <w:sz w:val="33"/>
          <w:szCs w:val="33"/>
        </w:rPr>
        <w:t>(Пункт в редакции, введенной в действие с 1 марта 2022 года </w:t>
      </w:r>
      <w:hyperlink r:id="rId30" w:anchor="7D60K4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 xml:space="preserve">приказом </w:t>
        </w:r>
        <w:proofErr w:type="spellStart"/>
        <w:r>
          <w:rPr>
            <w:rStyle w:val="a3"/>
            <w:rFonts w:ascii="Arial" w:hAnsi="Arial" w:cs="Arial"/>
            <w:color w:val="3451A0"/>
            <w:sz w:val="33"/>
            <w:szCs w:val="33"/>
          </w:rPr>
          <w:t>Минпросвещения</w:t>
        </w:r>
        <w:proofErr w:type="spellEnd"/>
        <w:r>
          <w:rPr>
            <w:rStyle w:val="a3"/>
            <w:rFonts w:ascii="Arial" w:hAnsi="Arial" w:cs="Arial"/>
            <w:color w:val="3451A0"/>
            <w:sz w:val="33"/>
            <w:szCs w:val="33"/>
          </w:rPr>
          <w:t xml:space="preserve"> России от 8 октября 2021 года N 707</w:t>
        </w:r>
      </w:hyperlink>
      <w:r>
        <w:rPr>
          <w:rFonts w:ascii="Arial" w:hAnsi="Arial" w:cs="Arial"/>
          <w:color w:val="444444"/>
          <w:sz w:val="33"/>
          <w:szCs w:val="33"/>
        </w:rPr>
        <w:t>, действует до 1 марта 2026 года.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-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См. </w:t>
      </w:r>
      <w:hyperlink r:id="rId31" w:anchor="7DG0K9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предыдущую редакцию</w:t>
        </w:r>
      </w:hyperlink>
      <w:r>
        <w:rPr>
          <w:rFonts w:ascii="Arial" w:hAnsi="Arial" w:cs="Arial"/>
          <w:color w:val="444444"/>
          <w:sz w:val="33"/>
          <w:szCs w:val="33"/>
        </w:rPr>
        <w:t>)</w:t>
      </w:r>
      <w:proofErr w:type="gramEnd"/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51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32" w:anchor="8PA0LU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Статья 81 Основ законодательства Российской Федерации о нотариате</w:t>
        </w:r>
      </w:hyperlink>
      <w:r>
        <w:rPr>
          <w:rFonts w:ascii="Arial" w:hAnsi="Arial" w:cs="Arial"/>
          <w:color w:val="444444"/>
          <w:sz w:val="33"/>
          <w:szCs w:val="33"/>
        </w:rPr>
        <w:t> (Ведомости Съезда народных депутатов Российской Федерации и Верховного Совета Российской Федерации, 1993, N 10, ст.357).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обучение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по основным общеобразовательным программам.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28. Родител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ь(</w:t>
      </w:r>
      <w:proofErr w:type="gramEnd"/>
      <w:r>
        <w:rPr>
          <w:rFonts w:ascii="Arial" w:hAnsi="Arial" w:cs="Arial"/>
          <w:color w:val="444444"/>
          <w:sz w:val="33"/>
          <w:szCs w:val="33"/>
        </w:rPr>
        <w:t>и) (законный(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ые</w:t>
      </w:r>
      <w:proofErr w:type="spellEnd"/>
      <w:r>
        <w:rPr>
          <w:rFonts w:ascii="Arial" w:hAnsi="Arial" w:cs="Arial"/>
          <w:color w:val="444444"/>
          <w:sz w:val="33"/>
          <w:szCs w:val="33"/>
        </w:rPr>
        <w:t xml:space="preserve">) представитель(и) ребенка или поступающий имеют право по своему усмотрению </w:t>
      </w:r>
      <w:r>
        <w:rPr>
          <w:rFonts w:ascii="Arial" w:hAnsi="Arial" w:cs="Arial"/>
          <w:color w:val="444444"/>
          <w:sz w:val="33"/>
          <w:szCs w:val="33"/>
        </w:rPr>
        <w:lastRenderedPageBreak/>
        <w:t>представлять другие документы.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29. Факт приема заявления о приеме на обучение и перечень документов, представленных родителе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м(</w:t>
      </w:r>
      <w:proofErr w:type="spellStart"/>
      <w:proofErr w:type="gramEnd"/>
      <w:r>
        <w:rPr>
          <w:rFonts w:ascii="Arial" w:hAnsi="Arial" w:cs="Arial"/>
          <w:color w:val="444444"/>
          <w:sz w:val="33"/>
          <w:szCs w:val="33"/>
        </w:rPr>
        <w:t>ями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(законным(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представителем(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ями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м(</w:t>
      </w:r>
      <w:proofErr w:type="spellStart"/>
      <w:proofErr w:type="gramEnd"/>
      <w:r>
        <w:rPr>
          <w:rFonts w:ascii="Arial" w:hAnsi="Arial" w:cs="Arial"/>
          <w:color w:val="444444"/>
          <w:sz w:val="33"/>
          <w:szCs w:val="33"/>
        </w:rPr>
        <w:t>ями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(законным(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представителем(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ями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ребенка или поступающим, родителю(ям) (законному(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ым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 xml:space="preserve">30. Общеобразовательная организация осуществляет обработку полученных 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>
        <w:rPr>
          <w:rFonts w:ascii="Arial" w:hAnsi="Arial" w:cs="Arial"/>
          <w:color w:val="444444"/>
          <w:sz w:val="33"/>
          <w:szCs w:val="33"/>
        </w:rPr>
        <w:t xml:space="preserve"> законодательства Российской Федерации в области персональных данных</w:t>
      </w:r>
      <w:r>
        <w:rPr>
          <w:rFonts w:ascii="Arial" w:hAnsi="Arial" w:cs="Arial"/>
          <w:color w:val="444444"/>
          <w:sz w:val="33"/>
          <w:szCs w:val="33"/>
        </w:rPr>
        <w:pict>
          <v:shape id="_x0000_i1052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.</w:t>
      </w:r>
    </w:p>
    <w:p w:rsidR="000D0107" w:rsidRDefault="000D0107" w:rsidP="000D0107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________________</w:t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pict>
          <v:shape id="_x0000_i1053" type="#_x0000_t75" alt="" style="width:12.35pt;height:17.5pt"/>
        </w:pict>
      </w:r>
      <w:r>
        <w:rPr>
          <w:rFonts w:ascii="Arial" w:hAnsi="Arial" w:cs="Arial"/>
          <w:color w:val="444444"/>
          <w:sz w:val="33"/>
          <w:szCs w:val="33"/>
        </w:rPr>
        <w:t> </w:t>
      </w:r>
      <w:hyperlink r:id="rId33" w:anchor="7DE0K6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Часть 1 статьи 6 Федерального закона от 27 июля 2006 г. N 152-ФЗ "О персональных данных"</w:t>
        </w:r>
      </w:hyperlink>
      <w:r>
        <w:rPr>
          <w:rFonts w:ascii="Arial" w:hAnsi="Arial" w:cs="Arial"/>
          <w:color w:val="444444"/>
          <w:sz w:val="33"/>
          <w:szCs w:val="33"/>
        </w:rPr>
        <w:t> (Собрание законодательства Российской Федерации, 2006, N 31, ст.3451; 2017, N 31, ст.4772).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</w:t>
      </w:r>
      <w:hyperlink r:id="rId34" w:anchor="7DA0K5" w:history="1">
        <w:r>
          <w:rPr>
            <w:rStyle w:val="a3"/>
            <w:rFonts w:ascii="Arial" w:hAnsi="Arial" w:cs="Arial"/>
            <w:color w:val="3451A0"/>
            <w:sz w:val="33"/>
            <w:szCs w:val="33"/>
          </w:rPr>
          <w:t>пунктом 17 Порядка</w:t>
        </w:r>
      </w:hyperlink>
      <w:r>
        <w:rPr>
          <w:rFonts w:ascii="Arial" w:hAnsi="Arial" w:cs="Arial"/>
          <w:color w:val="444444"/>
          <w:sz w:val="33"/>
          <w:szCs w:val="33"/>
        </w:rPr>
        <w:t>.</w:t>
      </w:r>
      <w:r>
        <w:rPr>
          <w:rFonts w:ascii="Arial" w:hAnsi="Arial" w:cs="Arial"/>
          <w:color w:val="444444"/>
          <w:sz w:val="33"/>
          <w:szCs w:val="33"/>
        </w:rPr>
        <w:br/>
      </w:r>
    </w:p>
    <w:p w:rsidR="000D0107" w:rsidRDefault="000D0107" w:rsidP="000D0107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33"/>
          <w:szCs w:val="33"/>
        </w:rPr>
      </w:pPr>
      <w:r>
        <w:rPr>
          <w:rFonts w:ascii="Arial" w:hAnsi="Arial" w:cs="Arial"/>
          <w:color w:val="444444"/>
          <w:sz w:val="33"/>
          <w:szCs w:val="33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rPr>
          <w:rFonts w:ascii="Arial" w:hAnsi="Arial" w:cs="Arial"/>
          <w:color w:val="444444"/>
          <w:sz w:val="33"/>
          <w:szCs w:val="33"/>
        </w:rPr>
        <w:t>м(</w:t>
      </w:r>
      <w:proofErr w:type="spellStart"/>
      <w:proofErr w:type="gramEnd"/>
      <w:r>
        <w:rPr>
          <w:rFonts w:ascii="Arial" w:hAnsi="Arial" w:cs="Arial"/>
          <w:color w:val="444444"/>
          <w:sz w:val="33"/>
          <w:szCs w:val="33"/>
        </w:rPr>
        <w:t>ями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(законным(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ыми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представителем(</w:t>
      </w:r>
      <w:proofErr w:type="spellStart"/>
      <w:r>
        <w:rPr>
          <w:rFonts w:ascii="Arial" w:hAnsi="Arial" w:cs="Arial"/>
          <w:color w:val="444444"/>
          <w:sz w:val="33"/>
          <w:szCs w:val="33"/>
        </w:rPr>
        <w:t>ями</w:t>
      </w:r>
      <w:proofErr w:type="spellEnd"/>
      <w:r>
        <w:rPr>
          <w:rFonts w:ascii="Arial" w:hAnsi="Arial" w:cs="Arial"/>
          <w:color w:val="444444"/>
          <w:sz w:val="33"/>
          <w:szCs w:val="33"/>
        </w:rPr>
        <w:t>) ребенка или поступающим документы (копии документов).</w:t>
      </w:r>
    </w:p>
    <w:p w:rsidR="008A01BE" w:rsidRDefault="008A01BE"/>
    <w:sectPr w:rsidR="008A01BE" w:rsidSect="008A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D0107"/>
    <w:rsid w:val="000D0107"/>
    <w:rsid w:val="008A0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D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0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565697396" TargetMode="External"/><Relationship Id="rId18" Type="http://schemas.openxmlformats.org/officeDocument/2006/relationships/hyperlink" Target="https://docs.cntd.ru/document/565697396" TargetMode="External"/><Relationship Id="rId26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389617" TargetMode="External"/><Relationship Id="rId34" Type="http://schemas.openxmlformats.org/officeDocument/2006/relationships/hyperlink" Target="https://docs.cntd.ru/document/565697396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565697396" TargetMode="External"/><Relationship Id="rId25" Type="http://schemas.openxmlformats.org/officeDocument/2006/relationships/hyperlink" Target="https://docs.cntd.ru/document/565697396" TargetMode="External"/><Relationship Id="rId33" Type="http://schemas.openxmlformats.org/officeDocument/2006/relationships/hyperlink" Target="https://docs.cntd.ru/document/90199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697396" TargetMode="External"/><Relationship Id="rId20" Type="http://schemas.openxmlformats.org/officeDocument/2006/relationships/hyperlink" Target="https://docs.cntd.ru/document/902389617" TargetMode="External"/><Relationship Id="rId29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902389617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hyperlink" Target="https://docs.cntd.ru/document/9003670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65697396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199004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cntd.ru/document/902389617" TargetMode="External"/><Relationship Id="rId19" Type="http://schemas.openxmlformats.org/officeDocument/2006/relationships/hyperlink" Target="https://docs.cntd.ru/document/565697396" TargetMode="External"/><Relationship Id="rId31" Type="http://schemas.openxmlformats.org/officeDocument/2006/relationships/hyperlink" Target="https://docs.cntd.ru/document/578308613" TargetMode="Externa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902389617" TargetMode="External"/><Relationship Id="rId14" Type="http://schemas.openxmlformats.org/officeDocument/2006/relationships/hyperlink" Target="https://docs.cntd.ru/document/565697396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902389617" TargetMode="External"/><Relationship Id="rId30" Type="http://schemas.openxmlformats.org/officeDocument/2006/relationships/hyperlink" Target="https://docs.cntd.ru/document/72673030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3607</Words>
  <Characters>20561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2022-04-27T08:56:00Z</dcterms:created>
  <dcterms:modified xsi:type="dcterms:W3CDTF">2022-04-27T08:57:00Z</dcterms:modified>
</cp:coreProperties>
</file>